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0278" w14:textId="77777777" w:rsidR="000F5289" w:rsidRDefault="0000000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南昌航空大学服务采购项目公示表</w:t>
      </w:r>
    </w:p>
    <w:p w14:paraId="22E02A80" w14:textId="77777777" w:rsidR="000F5289" w:rsidRDefault="000F5289">
      <w:pPr>
        <w:pStyle w:val="a0"/>
      </w:pPr>
    </w:p>
    <w:p w14:paraId="4174E1A5" w14:textId="77777777" w:rsidR="000F5289" w:rsidRDefault="00000000">
      <w:pPr>
        <w:adjustRightInd w:val="0"/>
        <w:snapToGrid w:val="0"/>
        <w:spacing w:line="360" w:lineRule="auto"/>
        <w:rPr>
          <w:rFonts w:ascii="黑体" w:eastAsia="黑体" w:hAnsi="黑体" w:cs="宋体" w:hint="eastAsia"/>
          <w:bCs/>
          <w:sz w:val="24"/>
        </w:rPr>
      </w:pPr>
      <w:r>
        <w:rPr>
          <w:rFonts w:ascii="黑体" w:eastAsia="黑体" w:hAnsi="黑体" w:cs="宋体" w:hint="eastAsia"/>
          <w:bCs/>
          <w:sz w:val="24"/>
        </w:rPr>
        <w:t xml:space="preserve">采购单位：后勤管理处                        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345"/>
        <w:gridCol w:w="1245"/>
        <w:gridCol w:w="2162"/>
        <w:gridCol w:w="1499"/>
        <w:gridCol w:w="2130"/>
      </w:tblGrid>
      <w:tr w:rsidR="000F5289" w14:paraId="45EFA3E3" w14:textId="77777777">
        <w:trPr>
          <w:trHeight w:val="5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331A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537D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南昌航空大学</w:t>
            </w:r>
            <w:r>
              <w:rPr>
                <w:rFonts w:ascii="方正仿宋简体" w:hAnsi="Calibri" w:cs="宋体"/>
                <w:bCs/>
                <w:sz w:val="28"/>
                <w:szCs w:val="28"/>
              </w:rPr>
              <w:t>202</w:t>
            </w:r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6</w:t>
            </w:r>
            <w:r>
              <w:rPr>
                <w:rFonts w:ascii="方正仿宋简体" w:hAnsi="Calibri" w:cs="宋体"/>
                <w:bCs/>
                <w:sz w:val="28"/>
                <w:szCs w:val="28"/>
              </w:rPr>
              <w:t>年白蚁防治服务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84A7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3ACB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sz w:val="24"/>
              </w:rPr>
              <w:t>28000</w:t>
            </w:r>
            <w:r>
              <w:rPr>
                <w:rFonts w:ascii="方正仿宋简体" w:hAnsi="Calibri" w:cs="宋体" w:hint="eastAsia"/>
                <w:bCs/>
                <w:sz w:val="24"/>
              </w:rPr>
              <w:t>元</w:t>
            </w:r>
          </w:p>
        </w:tc>
      </w:tr>
      <w:tr w:rsidR="000F5289" w14:paraId="5388E1CE" w14:textId="77777777">
        <w:trPr>
          <w:trHeight w:val="183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C39D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04428" w14:textId="77777777" w:rsidR="000F5289" w:rsidRDefault="000F5289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</w:p>
          <w:p w14:paraId="3BFFD7C7" w14:textId="77777777" w:rsidR="000F5289" w:rsidRDefault="00000000">
            <w:pPr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详见采购公告</w:t>
            </w:r>
          </w:p>
        </w:tc>
      </w:tr>
      <w:tr w:rsidR="000F5289" w14:paraId="44A6108A" w14:textId="77777777">
        <w:trPr>
          <w:trHeight w:val="837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B934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1D6B" w14:textId="77777777" w:rsidR="000F5289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5F64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江西铁维环保科技（江西）有限公司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方正仿宋简体" w:hAnsi="宋体" w:cs="宋体" w:hint="eastAsia"/>
                <w:bCs/>
                <w:sz w:val="24"/>
              </w:rPr>
              <w:t>12000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元</w:t>
            </w:r>
          </w:p>
        </w:tc>
      </w:tr>
      <w:tr w:rsidR="000F5289" w14:paraId="052953FD" w14:textId="77777777">
        <w:trPr>
          <w:trHeight w:val="878"/>
          <w:jc w:val="center"/>
        </w:trPr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C65" w14:textId="77777777" w:rsidR="000F5289" w:rsidRDefault="000F5289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2232" w14:textId="77777777" w:rsidR="000F5289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DF02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南昌汇崎科贸有限公司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方正仿宋简体" w:hAnsi="宋体" w:cs="宋体" w:hint="eastAsia"/>
                <w:bCs/>
                <w:sz w:val="24"/>
              </w:rPr>
              <w:t>13600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元</w:t>
            </w:r>
          </w:p>
        </w:tc>
      </w:tr>
      <w:tr w:rsidR="000F5289" w14:paraId="2DDA2DEA" w14:textId="77777777">
        <w:trPr>
          <w:trHeight w:val="877"/>
          <w:jc w:val="center"/>
        </w:trPr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9E1" w14:textId="77777777" w:rsidR="000F5289" w:rsidRDefault="000F5289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9643" w14:textId="77777777" w:rsidR="000F5289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6AE3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南昌市聚群英科技有限公司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 xml:space="preserve">            </w:t>
            </w:r>
            <w:r>
              <w:rPr>
                <w:rFonts w:ascii="方正仿宋简体" w:hAnsi="宋体" w:cs="宋体" w:hint="eastAsia"/>
                <w:bCs/>
                <w:sz w:val="24"/>
              </w:rPr>
              <w:t>13800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元</w:t>
            </w:r>
          </w:p>
        </w:tc>
      </w:tr>
      <w:tr w:rsidR="000F5289" w14:paraId="6D7EB2E3" w14:textId="77777777">
        <w:trPr>
          <w:trHeight w:val="549"/>
          <w:jc w:val="center"/>
        </w:trPr>
        <w:tc>
          <w:tcPr>
            <w:tcW w:w="2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1C8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98A0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</w:t>
            </w:r>
          </w:p>
          <w:p w14:paraId="44E37D31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A34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江西铁维环保科技（江西）有限公司</w:t>
            </w:r>
          </w:p>
        </w:tc>
      </w:tr>
      <w:tr w:rsidR="000F5289" w14:paraId="44627F0C" w14:textId="77777777">
        <w:trPr>
          <w:trHeight w:val="656"/>
          <w:jc w:val="center"/>
        </w:trPr>
        <w:tc>
          <w:tcPr>
            <w:tcW w:w="2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BA0" w14:textId="77777777" w:rsidR="000F5289" w:rsidRDefault="000F5289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3835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9AB0B" w14:textId="77777777" w:rsidR="000F5289" w:rsidRDefault="00000000">
            <w:pPr>
              <w:spacing w:line="360" w:lineRule="exact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邓玉红</w:t>
            </w:r>
          </w:p>
        </w:tc>
      </w:tr>
      <w:tr w:rsidR="000F5289" w14:paraId="43AAD85A" w14:textId="77777777">
        <w:trPr>
          <w:trHeight w:val="549"/>
          <w:jc w:val="center"/>
        </w:trPr>
        <w:tc>
          <w:tcPr>
            <w:tcW w:w="2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7E2" w14:textId="77777777" w:rsidR="000F5289" w:rsidRDefault="000F5289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ADA7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</w:t>
            </w:r>
          </w:p>
          <w:p w14:paraId="011A83BA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4445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>13607918076</w:t>
            </w:r>
          </w:p>
        </w:tc>
      </w:tr>
      <w:tr w:rsidR="000F5289" w14:paraId="5B901325" w14:textId="77777777">
        <w:trPr>
          <w:trHeight w:val="811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25C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888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12000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元</w:t>
            </w:r>
          </w:p>
        </w:tc>
      </w:tr>
      <w:tr w:rsidR="000F5289" w14:paraId="3CD2F283" w14:textId="77777777">
        <w:trPr>
          <w:trHeight w:val="754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9F0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  <w:p w14:paraId="66F08B88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（不少于三日）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5D33" w14:textId="2DC8C7A3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4"/>
              </w:rPr>
              <w:t>自</w:t>
            </w: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 w:hint="eastAsia"/>
                <w:bCs/>
                <w:sz w:val="24"/>
              </w:rPr>
              <w:t>2026</w:t>
            </w:r>
            <w:r>
              <w:rPr>
                <w:rFonts w:ascii="方正仿宋简体" w:hAnsi="宋体" w:cs="宋体" w:hint="eastAsia"/>
                <w:bCs/>
                <w:sz w:val="24"/>
              </w:rPr>
              <w:t>年</w:t>
            </w:r>
            <w:r>
              <w:rPr>
                <w:rFonts w:ascii="方正仿宋简体" w:hAnsi="宋体" w:cs="宋体" w:hint="eastAsia"/>
                <w:bCs/>
                <w:sz w:val="24"/>
              </w:rPr>
              <w:t>6</w:t>
            </w:r>
            <w:r>
              <w:rPr>
                <w:rFonts w:ascii="方正仿宋简体" w:hAnsi="宋体" w:cs="宋体" w:hint="eastAsia"/>
                <w:bCs/>
                <w:sz w:val="24"/>
              </w:rPr>
              <w:t>月</w:t>
            </w:r>
            <w:r>
              <w:rPr>
                <w:rFonts w:ascii="方正仿宋简体" w:hAnsi="宋体" w:cs="宋体" w:hint="eastAsia"/>
                <w:bCs/>
                <w:sz w:val="24"/>
              </w:rPr>
              <w:t>4</w:t>
            </w:r>
            <w:r>
              <w:rPr>
                <w:rFonts w:ascii="方正仿宋简体" w:hAnsi="宋体" w:cs="宋体" w:hint="eastAsia"/>
                <w:bCs/>
                <w:sz w:val="24"/>
              </w:rPr>
              <w:t>日</w:t>
            </w: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/>
                <w:bCs/>
                <w:sz w:val="24"/>
              </w:rPr>
              <w:t>至</w:t>
            </w: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 w:hint="eastAsia"/>
                <w:bCs/>
                <w:sz w:val="24"/>
              </w:rPr>
              <w:t>2026</w:t>
            </w:r>
            <w:r>
              <w:rPr>
                <w:rFonts w:ascii="方正仿宋简体" w:hAnsi="宋体" w:cs="宋体" w:hint="eastAsia"/>
                <w:bCs/>
                <w:sz w:val="24"/>
              </w:rPr>
              <w:t>年</w:t>
            </w:r>
            <w:r>
              <w:rPr>
                <w:rFonts w:ascii="方正仿宋简体" w:hAnsi="宋体" w:cs="宋体" w:hint="eastAsia"/>
                <w:bCs/>
                <w:sz w:val="24"/>
              </w:rPr>
              <w:t>6</w:t>
            </w:r>
            <w:r>
              <w:rPr>
                <w:rFonts w:ascii="方正仿宋简体" w:hAnsi="宋体" w:cs="宋体" w:hint="eastAsia"/>
                <w:bCs/>
                <w:sz w:val="24"/>
              </w:rPr>
              <w:t>月</w:t>
            </w:r>
            <w:r w:rsidR="00CD45D3">
              <w:rPr>
                <w:rFonts w:ascii="方正仿宋简体" w:hAnsi="宋体" w:cs="宋体" w:hint="eastAsia"/>
                <w:bCs/>
                <w:sz w:val="24"/>
              </w:rPr>
              <w:t>8</w:t>
            </w:r>
            <w:r>
              <w:rPr>
                <w:rFonts w:ascii="方正仿宋简体" w:hAnsi="宋体" w:cs="宋体" w:hint="eastAsia"/>
                <w:bCs/>
                <w:sz w:val="24"/>
              </w:rPr>
              <w:t>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        </w:t>
            </w:r>
          </w:p>
        </w:tc>
      </w:tr>
      <w:tr w:rsidR="000F5289" w14:paraId="6EF47A2D" w14:textId="77777777">
        <w:trPr>
          <w:trHeight w:val="691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2C6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5BB0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魏琳珈</w:t>
            </w:r>
          </w:p>
        </w:tc>
      </w:tr>
      <w:tr w:rsidR="000F5289" w14:paraId="0D017B30" w14:textId="77777777">
        <w:trPr>
          <w:trHeight w:val="648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9B90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5584" w14:textId="77777777" w:rsidR="000F5289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83863801</w:t>
            </w:r>
          </w:p>
        </w:tc>
      </w:tr>
      <w:tr w:rsidR="000F5289" w14:paraId="33D5A5CE" w14:textId="77777777">
        <w:trPr>
          <w:trHeight w:val="768"/>
          <w:jc w:val="center"/>
        </w:trPr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4B8" w14:textId="77777777" w:rsidR="000F5289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25C0" w14:textId="77777777" w:rsidR="000F5289" w:rsidRDefault="000F5289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</w:p>
        </w:tc>
      </w:tr>
    </w:tbl>
    <w:p w14:paraId="0E5E8A21" w14:textId="77777777" w:rsidR="000F5289" w:rsidRDefault="000F5289"/>
    <w:sectPr w:rsidR="000F5289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CE10" w14:textId="77777777" w:rsidR="008F384C" w:rsidRDefault="008F384C" w:rsidP="00CD45D3">
      <w:r>
        <w:separator/>
      </w:r>
    </w:p>
  </w:endnote>
  <w:endnote w:type="continuationSeparator" w:id="0">
    <w:p w14:paraId="52727754" w14:textId="77777777" w:rsidR="008F384C" w:rsidRDefault="008F384C" w:rsidP="00CD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C3E8" w14:textId="77777777" w:rsidR="008F384C" w:rsidRDefault="008F384C" w:rsidP="00CD45D3">
      <w:r>
        <w:separator/>
      </w:r>
    </w:p>
  </w:footnote>
  <w:footnote w:type="continuationSeparator" w:id="0">
    <w:p w14:paraId="6E9D0ABE" w14:textId="77777777" w:rsidR="008F384C" w:rsidRDefault="008F384C" w:rsidP="00CD4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CBA"/>
    <w:rsid w:val="000F5289"/>
    <w:rsid w:val="004670B9"/>
    <w:rsid w:val="0076531A"/>
    <w:rsid w:val="008F384C"/>
    <w:rsid w:val="00900829"/>
    <w:rsid w:val="00BC7CBA"/>
    <w:rsid w:val="00CD45D3"/>
    <w:rsid w:val="153E329E"/>
    <w:rsid w:val="233B1E11"/>
    <w:rsid w:val="33BA218F"/>
    <w:rsid w:val="3684230E"/>
    <w:rsid w:val="3989506A"/>
    <w:rsid w:val="3BA94734"/>
    <w:rsid w:val="44DD6029"/>
    <w:rsid w:val="47A26912"/>
    <w:rsid w:val="48550F4C"/>
    <w:rsid w:val="4C266580"/>
    <w:rsid w:val="54ED589F"/>
    <w:rsid w:val="5B246E92"/>
    <w:rsid w:val="60B75B09"/>
    <w:rsid w:val="60D327FE"/>
    <w:rsid w:val="6A626688"/>
    <w:rsid w:val="72FD5AD3"/>
    <w:rsid w:val="762D79CC"/>
    <w:rsid w:val="78C36127"/>
    <w:rsid w:val="78C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7901D"/>
  <w15:docId w15:val="{2A11E68E-5890-407F-AAF9-5C5833F7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CD45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D45D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4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D45D3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215</Characters>
  <Application>Microsoft Office Word</Application>
  <DocSecurity>0</DocSecurity>
  <Lines>43</Lines>
  <Paragraphs>49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邓谦</dc:creator>
  <cp:lastModifiedBy>义金 许</cp:lastModifiedBy>
  <cp:revision>2</cp:revision>
  <cp:lastPrinted>2025-04-07T02:02:00Z</cp:lastPrinted>
  <dcterms:created xsi:type="dcterms:W3CDTF">2024-04-11T03:19:00Z</dcterms:created>
  <dcterms:modified xsi:type="dcterms:W3CDTF">2026-06-04T08:20:00Z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eyJoZGlkIjoiODgwZTk4NmQyMjJmZDkxYTEzMmUwZjY5MzBkNGUwM2UiLCJ1c2VySWQiOiI0Mzg2OTMxMjYifQ==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4C751BA83EC7419B89638CBC1082CB9F_12</vt:lpwstr>
  </property>
</Properties>
</file>