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4099" w14:textId="5431FD97" w:rsidR="00202F8A" w:rsidRDefault="00000000">
      <w:pPr>
        <w:jc w:val="center"/>
        <w:rPr>
          <w:rFonts w:ascii="仿宋" w:eastAsia="仿宋" w:hAnsi="仿宋" w:cs="仿宋" w:hint="eastAsia"/>
          <w:b/>
          <w:bCs/>
          <w:sz w:val="36"/>
          <w:szCs w:val="36"/>
        </w:rPr>
      </w:pPr>
      <w:r>
        <w:rPr>
          <w:rFonts w:ascii="仿宋" w:eastAsia="仿宋" w:hAnsi="仿宋" w:cs="仿宋" w:hint="eastAsia"/>
          <w:b/>
          <w:bCs/>
          <w:sz w:val="36"/>
          <w:szCs w:val="36"/>
        </w:rPr>
        <w:t>南昌航空大学后勤处维修服务商比选服务</w:t>
      </w:r>
      <w:r w:rsidR="002A039A">
        <w:rPr>
          <w:rFonts w:ascii="仿宋" w:eastAsia="仿宋" w:hAnsi="仿宋" w:cs="仿宋" w:hint="eastAsia"/>
          <w:b/>
          <w:bCs/>
          <w:sz w:val="36"/>
          <w:szCs w:val="36"/>
        </w:rPr>
        <w:t>公告</w:t>
      </w:r>
    </w:p>
    <w:p w14:paraId="38C18490" w14:textId="77777777" w:rsidR="00202F8A" w:rsidRDefault="00000000">
      <w:pPr>
        <w:jc w:val="center"/>
        <w:rPr>
          <w:rFonts w:ascii="宋体" w:hAnsi="宋体" w:hint="eastAsia"/>
          <w:sz w:val="30"/>
          <w:szCs w:val="30"/>
        </w:rPr>
      </w:pPr>
      <w:r>
        <w:rPr>
          <w:rFonts w:ascii="仿宋" w:eastAsia="仿宋" w:hAnsi="仿宋" w:cs="仿宋" w:hint="eastAsia"/>
          <w:b/>
          <w:bCs/>
          <w:sz w:val="36"/>
          <w:szCs w:val="36"/>
        </w:rPr>
        <w:t>（零星维修包）</w:t>
      </w:r>
    </w:p>
    <w:p w14:paraId="05708FCD" w14:textId="77777777" w:rsidR="00202F8A" w:rsidRDefault="00000000">
      <w:pPr>
        <w:spacing w:line="480" w:lineRule="exact"/>
        <w:ind w:firstLineChars="200" w:firstLine="482"/>
        <w:rPr>
          <w:b/>
          <w:bCs/>
          <w:sz w:val="24"/>
          <w:szCs w:val="24"/>
        </w:rPr>
      </w:pPr>
      <w:r>
        <w:rPr>
          <w:rFonts w:ascii="仿宋" w:eastAsia="仿宋" w:hAnsi="仿宋" w:cs="仿宋" w:hint="eastAsia"/>
          <w:b/>
          <w:bCs/>
          <w:sz w:val="24"/>
          <w:szCs w:val="24"/>
        </w:rPr>
        <w:t>一、项目概况</w:t>
      </w:r>
    </w:p>
    <w:p w14:paraId="5D689C80"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 项目名称：南昌航空大学后勤处维修服务商比选服务（零星维修包）；</w:t>
      </w:r>
    </w:p>
    <w:p w14:paraId="6628B84C"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 服务地点：南昌航空大学；</w:t>
      </w:r>
    </w:p>
    <w:p w14:paraId="168BC3FA"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 服务范围：包含但不限于学生宿舍、教学楼、家属区公共区域单项预算5万元（不含）以下零星维修、应急抢修等修缮工程；</w:t>
      </w:r>
    </w:p>
    <w:p w14:paraId="307AA56B"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 服务期限：叁年（具体以合同签订为准）；</w:t>
      </w:r>
    </w:p>
    <w:p w14:paraId="463D503C" w14:textId="77777777" w:rsidR="00202F8A" w:rsidRDefault="00000000">
      <w:pPr>
        <w:spacing w:line="480" w:lineRule="exact"/>
        <w:ind w:firstLineChars="200" w:firstLine="480"/>
        <w:rPr>
          <w:color w:val="000000" w:themeColor="text1"/>
        </w:rPr>
      </w:pPr>
      <w:r>
        <w:rPr>
          <w:rFonts w:ascii="仿宋" w:eastAsia="仿宋" w:hAnsi="仿宋" w:cs="仿宋" w:hint="eastAsia"/>
          <w:color w:val="000000" w:themeColor="text1"/>
          <w:sz w:val="24"/>
          <w:szCs w:val="24"/>
        </w:rPr>
        <w:t>5. 按维修服务</w:t>
      </w:r>
      <w:proofErr w:type="gramStart"/>
      <w:r>
        <w:rPr>
          <w:rFonts w:ascii="仿宋" w:eastAsia="仿宋" w:hAnsi="仿宋" w:cs="仿宋" w:hint="eastAsia"/>
          <w:color w:val="000000" w:themeColor="text1"/>
          <w:sz w:val="24"/>
          <w:szCs w:val="24"/>
        </w:rPr>
        <w:t>商综合</w:t>
      </w:r>
      <w:proofErr w:type="gramEnd"/>
      <w:r>
        <w:rPr>
          <w:rFonts w:ascii="仿宋" w:eastAsia="仿宋" w:hAnsi="仿宋" w:cs="仿宋" w:hint="eastAsia"/>
          <w:color w:val="000000" w:themeColor="text1"/>
          <w:sz w:val="24"/>
          <w:szCs w:val="24"/>
        </w:rPr>
        <w:t>评审得分由高至低排序，选取排名前六名作</w:t>
      </w:r>
      <w:proofErr w:type="gramStart"/>
      <w:r>
        <w:rPr>
          <w:rFonts w:ascii="仿宋" w:eastAsia="仿宋" w:hAnsi="仿宋" w:cs="仿宋" w:hint="eastAsia"/>
          <w:color w:val="000000" w:themeColor="text1"/>
          <w:sz w:val="24"/>
          <w:szCs w:val="24"/>
        </w:rPr>
        <w:t>为前湖校区</w:t>
      </w:r>
      <w:proofErr w:type="gramEnd"/>
      <w:r>
        <w:rPr>
          <w:rFonts w:ascii="仿宋" w:eastAsia="仿宋" w:hAnsi="仿宋" w:cs="仿宋" w:hint="eastAsia"/>
          <w:color w:val="000000" w:themeColor="text1"/>
          <w:sz w:val="24"/>
          <w:szCs w:val="24"/>
        </w:rPr>
        <w:t>日常维修服务商；其中综合得分排名第一的服务商，同步承担上海路校区日常维修服务工作。</w:t>
      </w:r>
    </w:p>
    <w:p w14:paraId="582F6BE4"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二、服务商资格要求</w:t>
      </w:r>
    </w:p>
    <w:p w14:paraId="00E67F1D"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 具有独立承担民事责任的能力；</w:t>
      </w:r>
    </w:p>
    <w:p w14:paraId="49042E10"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 具有良好的商业信誉和健全的财务会计制度；</w:t>
      </w:r>
    </w:p>
    <w:p w14:paraId="71873C22"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 具有履行合同所必需的设备和专业技术能力；</w:t>
      </w:r>
    </w:p>
    <w:p w14:paraId="13EC2816"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 有依法缴纳税收和社会保障资金的良好记录；</w:t>
      </w:r>
    </w:p>
    <w:p w14:paraId="091DC67A"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 参加本次采购活动前三年内，在经营活动中没有重大违法记录；</w:t>
      </w:r>
    </w:p>
    <w:p w14:paraId="4AB75596"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 法律、行政法规规定的其他条件：</w:t>
      </w:r>
    </w:p>
    <w:p w14:paraId="2F44CE2B"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6.1 服务商必须是中型、小型或微型企业，符合《关于印发中小企业划型标准规定的通知》（工信部联企业〔2011〕300号）建筑业划型标准；</w:t>
      </w:r>
    </w:p>
    <w:p w14:paraId="41E87A55"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6.2 供应商须具备建设主管部门核发的建筑装修装饰工程专业承包二级及以上资质；</w:t>
      </w:r>
    </w:p>
    <w:p w14:paraId="638C28CB"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6.3 服务商须具备有效的安全生产许可证；</w:t>
      </w:r>
    </w:p>
    <w:p w14:paraId="2A477ECD"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6.4 服务商未被列入“信用中国”网站失信被执行人、重大税收违法案件当事人名单，未被列入中国政府采购</w:t>
      </w:r>
      <w:proofErr w:type="gramStart"/>
      <w:r>
        <w:rPr>
          <w:rFonts w:ascii="仿宋" w:eastAsia="仿宋" w:hAnsi="仿宋" w:cs="仿宋" w:hint="eastAsia"/>
          <w:sz w:val="24"/>
          <w:szCs w:val="24"/>
        </w:rPr>
        <w:t>网政府</w:t>
      </w:r>
      <w:proofErr w:type="gramEnd"/>
      <w:r>
        <w:rPr>
          <w:rFonts w:ascii="仿宋" w:eastAsia="仿宋" w:hAnsi="仿宋" w:cs="仿宋" w:hint="eastAsia"/>
          <w:sz w:val="24"/>
          <w:szCs w:val="24"/>
        </w:rPr>
        <w:t>采购严重违法失信行为记录名单；</w:t>
      </w:r>
    </w:p>
    <w:p w14:paraId="0D5A20D2"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6.5 本项目不接受联合体参加竞争性谈判比选。</w:t>
      </w:r>
    </w:p>
    <w:p w14:paraId="041D4501" w14:textId="77777777" w:rsidR="00202F8A" w:rsidRDefault="00000000">
      <w:pPr>
        <w:pStyle w:val="a4"/>
        <w:spacing w:after="0" w:line="480" w:lineRule="exact"/>
        <w:ind w:firstLineChars="228" w:firstLine="549"/>
        <w:rPr>
          <w:rFonts w:ascii="仿宋" w:eastAsia="仿宋" w:hAnsi="仿宋" w:cs="仿宋" w:hint="eastAsia"/>
          <w:sz w:val="24"/>
          <w:szCs w:val="24"/>
        </w:rPr>
      </w:pPr>
      <w:r>
        <w:rPr>
          <w:rFonts w:ascii="宋体" w:hAnsi="宋体" w:cs="宋体" w:hint="eastAsia"/>
          <w:b/>
          <w:sz w:val="24"/>
          <w:szCs w:val="24"/>
        </w:rPr>
        <w:t>注：该要求为基本要求必须全部响应，否则其响应无效。</w:t>
      </w:r>
    </w:p>
    <w:p w14:paraId="306AEE72"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三、人员配置要求</w:t>
      </w:r>
    </w:p>
    <w:p w14:paraId="7713F597"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1.维修人员基本要求：男女不限，55岁以下（不含），身体健康，无传染性疾病，无吸毒史、精神状况良好，无犯罪记录；</w:t>
      </w:r>
    </w:p>
    <w:p w14:paraId="5C9847B1"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 零星维修人员作业基本配置：电工2名、电焊工1名、高空作业人员2名，须持有特种作业操作证；</w:t>
      </w:r>
    </w:p>
    <w:p w14:paraId="2C1FC064" w14:textId="77777777" w:rsidR="00202F8A" w:rsidRDefault="00000000">
      <w:pPr>
        <w:pStyle w:val="a4"/>
        <w:spacing w:after="0" w:line="480" w:lineRule="exact"/>
        <w:ind w:firstLineChars="228" w:firstLine="549"/>
        <w:rPr>
          <w:rFonts w:ascii="仿宋" w:eastAsia="仿宋" w:hAnsi="仿宋" w:cs="仿宋" w:hint="eastAsia"/>
          <w:b/>
          <w:bCs/>
          <w:color w:val="000000" w:themeColor="text1"/>
          <w:kern w:val="2"/>
          <w:sz w:val="24"/>
          <w:szCs w:val="24"/>
        </w:rPr>
      </w:pPr>
      <w:r>
        <w:rPr>
          <w:rFonts w:ascii="仿宋" w:eastAsia="仿宋" w:hAnsi="仿宋" w:cs="仿宋" w:hint="eastAsia"/>
          <w:b/>
          <w:bCs/>
          <w:color w:val="000000" w:themeColor="text1"/>
          <w:kern w:val="2"/>
          <w:sz w:val="24"/>
          <w:szCs w:val="24"/>
        </w:rPr>
        <w:t>评审依据：响应文件中须提供拟派人员特种作业操作证原件扫描件，所有扫描件均须加盖服务商公章，未按要求提供或提供材料不符合视为无效响应。</w:t>
      </w:r>
    </w:p>
    <w:p w14:paraId="368822A5" w14:textId="77777777" w:rsidR="00202F8A" w:rsidRDefault="00000000">
      <w:pPr>
        <w:pStyle w:val="a4"/>
        <w:spacing w:after="0" w:line="400" w:lineRule="exact"/>
        <w:ind w:firstLineChars="228" w:firstLine="549"/>
        <w:rPr>
          <w:rFonts w:ascii="仿宋" w:eastAsia="仿宋" w:hAnsi="仿宋" w:cs="仿宋" w:hint="eastAsia"/>
          <w:b/>
          <w:bCs/>
          <w:color w:val="000000" w:themeColor="text1"/>
          <w:kern w:val="2"/>
          <w:sz w:val="24"/>
          <w:szCs w:val="24"/>
        </w:rPr>
      </w:pPr>
      <w:r>
        <w:rPr>
          <w:rFonts w:ascii="仿宋" w:eastAsia="仿宋" w:hAnsi="仿宋" w:cs="仿宋" w:hint="eastAsia"/>
          <w:b/>
          <w:bCs/>
          <w:color w:val="000000" w:themeColor="text1"/>
          <w:kern w:val="2"/>
          <w:sz w:val="24"/>
          <w:szCs w:val="24"/>
        </w:rPr>
        <w:t>注：中选服务商签订合同前须提供拟派人员特种作业操作证原件及人员缴纳的社保凭证扫描件、意外保险证明材料提供核查。</w:t>
      </w:r>
    </w:p>
    <w:p w14:paraId="63F2181C"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四、服务要求</w:t>
      </w:r>
    </w:p>
    <w:p w14:paraId="7B4E19B0" w14:textId="77777777" w:rsidR="00202F8A" w:rsidRDefault="00000000">
      <w:pPr>
        <w:spacing w:line="48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 工作日内常规维修，报修后2小时内响应，4小时内处置办结。</w:t>
      </w:r>
    </w:p>
    <w:p w14:paraId="0AADEE6C" w14:textId="77777777" w:rsidR="00202F8A" w:rsidRDefault="00000000">
      <w:pPr>
        <w:spacing w:line="48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 严格执行安全操作规程，特种作业必须持证上岗。</w:t>
      </w:r>
    </w:p>
    <w:p w14:paraId="1C72288C" w14:textId="77777777" w:rsidR="00202F8A" w:rsidRDefault="00000000">
      <w:pPr>
        <w:spacing w:line="48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 日常维修主材由维修中心提供（材料清单见附件），清单外维修材料服务商按维修中心要求采购，质量须符合国标，相关费用列明在维修工单内结算。维修工具及辅材由服务商自行配备。</w:t>
      </w:r>
    </w:p>
    <w:p w14:paraId="3CA6F0ED"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 服从学校派单、考核、结算相关要求。</w:t>
      </w:r>
    </w:p>
    <w:p w14:paraId="0F8E036E"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五、违约责任</w:t>
      </w:r>
    </w:p>
    <w:p w14:paraId="4635BCC5"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 中选服务商不得转包、分包，否则立即终止协议。</w:t>
      </w:r>
    </w:p>
    <w:p w14:paraId="42ED57BB"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 服务质量投诉、响应不及时等，甲方有权处罚、暂停派单直至清退。</w:t>
      </w:r>
    </w:p>
    <w:p w14:paraId="3DD3A867" w14:textId="77777777" w:rsidR="00202F8A" w:rsidRDefault="00000000">
      <w:pPr>
        <w:pStyle w:val="a3"/>
        <w:spacing w:line="480" w:lineRule="exact"/>
        <w:rPr>
          <w:rFonts w:eastAsia="仿宋"/>
          <w:sz w:val="24"/>
          <w:szCs w:val="24"/>
        </w:rPr>
      </w:pPr>
      <w:r>
        <w:rPr>
          <w:rFonts w:ascii="仿宋" w:eastAsia="仿宋" w:hAnsi="仿宋" w:cs="仿宋" w:hint="eastAsia"/>
          <w:sz w:val="24"/>
          <w:szCs w:val="24"/>
        </w:rPr>
        <w:t xml:space="preserve">    3.发生安全责任事故立即终止合同并清退，相关责任由服务商自行承担。</w:t>
      </w:r>
    </w:p>
    <w:p w14:paraId="16C7F9CC"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六、应答文件编制</w:t>
      </w:r>
    </w:p>
    <w:p w14:paraId="47946A74"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 应答文件应包含：</w:t>
      </w:r>
    </w:p>
    <w:p w14:paraId="195E0E18"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（1）法定代表人身份证明及授权委托书；</w:t>
      </w:r>
    </w:p>
    <w:p w14:paraId="344875E4"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（2）营业执照副本复印件；</w:t>
      </w:r>
    </w:p>
    <w:p w14:paraId="3F5280CC"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（3）建筑装修装饰工程专业承包二级及以上资质证书复印件；</w:t>
      </w:r>
    </w:p>
    <w:p w14:paraId="2FFEE742"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（4）安全生产许可证复印件；</w:t>
      </w:r>
    </w:p>
    <w:p w14:paraId="7FF85F59"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（5）中小企业声明函（符合工信部联企业〔2011〕300号）；</w:t>
      </w:r>
    </w:p>
    <w:p w14:paraId="0DADF17A"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（6）信用记录查询截图（信用中国、中国政府采购网）；</w:t>
      </w:r>
    </w:p>
    <w:p w14:paraId="60B8952D"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（7）近三年无重大违法记录声明；</w:t>
      </w:r>
    </w:p>
    <w:p w14:paraId="6E20BBD0"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（8）人员配置表、特种作业操作证；</w:t>
      </w:r>
    </w:p>
    <w:p w14:paraId="3268FFE4"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（9）服务方案、安全保障措施、应急响应承诺；</w:t>
      </w:r>
    </w:p>
    <w:p w14:paraId="2182626B"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（10）其他相关业绩等证明材料。</w:t>
      </w:r>
    </w:p>
    <w:p w14:paraId="1C6EC7A4"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 应答文件正本1份、副本2份，密封包装并加盖骑缝章。</w:t>
      </w:r>
    </w:p>
    <w:p w14:paraId="6441A220"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七、报名时间</w:t>
      </w:r>
    </w:p>
    <w:p w14:paraId="1B633E7D" w14:textId="77777777" w:rsidR="00202F8A" w:rsidRDefault="00000000">
      <w:pPr>
        <w:spacing w:line="480" w:lineRule="exact"/>
        <w:ind w:firstLineChars="200" w:firstLine="480"/>
        <w:jc w:val="left"/>
        <w:rPr>
          <w:rFonts w:ascii="仿宋" w:eastAsia="仿宋" w:hAnsi="仿宋" w:cs="仿宋" w:hint="eastAsia"/>
          <w:b/>
          <w:bCs/>
          <w:sz w:val="24"/>
          <w:szCs w:val="24"/>
        </w:rPr>
      </w:pPr>
      <w:r>
        <w:rPr>
          <w:rFonts w:ascii="仿宋" w:eastAsia="仿宋" w:hAnsi="仿宋" w:cs="仿宋" w:hint="eastAsia"/>
          <w:sz w:val="24"/>
          <w:szCs w:val="24"/>
        </w:rPr>
        <w:t>2026年6月9日上午9：30-11：00，下午14：30-16：00 ；</w:t>
      </w:r>
    </w:p>
    <w:p w14:paraId="4B796C00"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八、应答文件递交</w:t>
      </w:r>
    </w:p>
    <w:p w14:paraId="228ABE2F"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 采购时间：另行通知</w:t>
      </w:r>
    </w:p>
    <w:p w14:paraId="247C967E"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 采购地点：另行通知</w:t>
      </w:r>
    </w:p>
    <w:p w14:paraId="42E6754B" w14:textId="77777777" w:rsidR="00202F8A" w:rsidRDefault="00000000">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 逾期送达、未按要求密封或未加盖公章的应答文件，恕不接收。</w:t>
      </w:r>
    </w:p>
    <w:p w14:paraId="62D7983F" w14:textId="77777777" w:rsidR="00202F8A" w:rsidRDefault="00000000">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九、联系方式</w:t>
      </w:r>
    </w:p>
    <w:p w14:paraId="3CB85668" w14:textId="77777777" w:rsidR="00202F8A" w:rsidRDefault="00000000">
      <w:r>
        <w:rPr>
          <w:rFonts w:ascii="仿宋" w:eastAsia="仿宋" w:hAnsi="仿宋" w:cs="仿宋" w:hint="eastAsia"/>
          <w:sz w:val="24"/>
          <w:szCs w:val="24"/>
        </w:rPr>
        <w:t>联 系 人：唐老师     联系电话：0791-83863170</w:t>
      </w:r>
    </w:p>
    <w:sectPr w:rsidR="00202F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7414" w14:textId="77777777" w:rsidR="009F7F7E" w:rsidRDefault="009F7F7E" w:rsidP="002A039A">
      <w:r>
        <w:separator/>
      </w:r>
    </w:p>
  </w:endnote>
  <w:endnote w:type="continuationSeparator" w:id="0">
    <w:p w14:paraId="3339D842" w14:textId="77777777" w:rsidR="009F7F7E" w:rsidRDefault="009F7F7E" w:rsidP="002A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DD2C" w14:textId="77777777" w:rsidR="009F7F7E" w:rsidRDefault="009F7F7E" w:rsidP="002A039A">
      <w:r>
        <w:separator/>
      </w:r>
    </w:p>
  </w:footnote>
  <w:footnote w:type="continuationSeparator" w:id="0">
    <w:p w14:paraId="0747B184" w14:textId="77777777" w:rsidR="009F7F7E" w:rsidRDefault="009F7F7E" w:rsidP="002A0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EE64E6"/>
    <w:rsid w:val="00202F8A"/>
    <w:rsid w:val="002A039A"/>
    <w:rsid w:val="009F7F7E"/>
    <w:rsid w:val="00B96DB1"/>
    <w:rsid w:val="477F47A9"/>
    <w:rsid w:val="47B02910"/>
    <w:rsid w:val="4C8D31E7"/>
    <w:rsid w:val="75EE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F3A70"/>
  <w15:docId w15:val="{03D4F844-5831-4CA9-A4C2-631C4AD3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spacing w:line="460" w:lineRule="exact"/>
    </w:pPr>
    <w:rPr>
      <w:kern w:val="0"/>
    </w:rPr>
  </w:style>
  <w:style w:type="paragraph" w:styleId="a4">
    <w:name w:val="Body Text First Indent"/>
    <w:basedOn w:val="a3"/>
    <w:qFormat/>
    <w:pPr>
      <w:spacing w:after="120"/>
      <w:ind w:firstLine="420"/>
    </w:pPr>
  </w:style>
  <w:style w:type="paragraph" w:styleId="a5">
    <w:name w:val="header"/>
    <w:basedOn w:val="a"/>
    <w:link w:val="a6"/>
    <w:rsid w:val="002A039A"/>
    <w:pPr>
      <w:tabs>
        <w:tab w:val="center" w:pos="4153"/>
        <w:tab w:val="right" w:pos="8306"/>
      </w:tabs>
      <w:snapToGrid w:val="0"/>
      <w:jc w:val="center"/>
    </w:pPr>
    <w:rPr>
      <w:sz w:val="18"/>
      <w:szCs w:val="18"/>
    </w:rPr>
  </w:style>
  <w:style w:type="character" w:customStyle="1" w:styleId="a6">
    <w:name w:val="页眉 字符"/>
    <w:basedOn w:val="a0"/>
    <w:link w:val="a5"/>
    <w:rsid w:val="002A039A"/>
    <w:rPr>
      <w:kern w:val="2"/>
      <w:sz w:val="18"/>
      <w:szCs w:val="18"/>
    </w:rPr>
  </w:style>
  <w:style w:type="paragraph" w:styleId="a7">
    <w:name w:val="footer"/>
    <w:basedOn w:val="a"/>
    <w:link w:val="a8"/>
    <w:rsid w:val="002A039A"/>
    <w:pPr>
      <w:tabs>
        <w:tab w:val="center" w:pos="4153"/>
        <w:tab w:val="right" w:pos="8306"/>
      </w:tabs>
      <w:snapToGrid w:val="0"/>
      <w:jc w:val="left"/>
    </w:pPr>
    <w:rPr>
      <w:sz w:val="18"/>
      <w:szCs w:val="18"/>
    </w:rPr>
  </w:style>
  <w:style w:type="character" w:customStyle="1" w:styleId="a8">
    <w:name w:val="页脚 字符"/>
    <w:basedOn w:val="a0"/>
    <w:link w:val="a7"/>
    <w:rsid w:val="002A03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768</Words>
  <Characters>807</Characters>
  <Application>Microsoft Office Word</Application>
  <DocSecurity>0</DocSecurity>
  <Lines>38</Lines>
  <Paragraphs>58</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义金 许</cp:lastModifiedBy>
  <cp:revision>2</cp:revision>
  <dcterms:created xsi:type="dcterms:W3CDTF">2026-06-04T07:04:00Z</dcterms:created>
  <dcterms:modified xsi:type="dcterms:W3CDTF">2026-06-05T09:26:00Z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B9675EBCFBE44BBE9ED92B9F204261B9_11</vt:lpwstr>
  </property>
  <property fmtid="{D5CDD505-2E9C-101B-9397-08002B2CF9AE}" pid="4" name="KSOTemplateDocerSaveRecord">
    <vt:lpwstr>eyJoZGlkIjoiNTVjNzFlOTI5OWM1Y2Q5NTczNTM4MTEyZjk0ODAyNjEiLCJ1c2VySWQiOiI1NTgwMDE4MDEifQ==</vt:lpwstr>
  </property>
</Properties>
</file>