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B380E">
      <w:pPr>
        <w:spacing w:line="360" w:lineRule="auto"/>
        <w:jc w:val="center"/>
        <w:rPr>
          <w:rFonts w:ascii="黑体" w:hAnsi="黑体" w:eastAsia="黑体"/>
          <w:sz w:val="36"/>
          <w:szCs w:val="36"/>
        </w:rPr>
      </w:pPr>
      <w:r>
        <w:rPr>
          <w:rFonts w:hint="eastAsia" w:ascii="黑体" w:hAnsi="黑体" w:eastAsia="黑体"/>
          <w:sz w:val="36"/>
          <w:szCs w:val="36"/>
        </w:rPr>
        <w:t>南昌航空大学</w:t>
      </w:r>
      <w:r>
        <w:rPr>
          <w:rFonts w:hint="eastAsia" w:ascii="黑体" w:hAnsi="黑体" w:eastAsia="黑体"/>
          <w:sz w:val="36"/>
          <w:szCs w:val="36"/>
          <w:lang w:val="en-US" w:eastAsia="zh-CN"/>
        </w:rPr>
        <w:t>2026年国庆花卉供货服务采购公告</w:t>
      </w:r>
    </w:p>
    <w:p w14:paraId="79B2EF5C">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为做好国庆节两校区环境氛围布置，南昌航空大学后勤处就 “南昌航空大学 2026 年国庆花卉供货服务” 采用公开竞价方式采购，欢迎符合资质条件的供应商参与竞标。</w:t>
      </w:r>
    </w:p>
    <w:p w14:paraId="2B6F9578">
      <w:pPr>
        <w:pStyle w:val="3"/>
        <w:keepNext w:val="0"/>
        <w:keepLines w:val="0"/>
        <w:widowControl/>
        <w:suppressLineNumbers w:val="0"/>
        <w:rPr>
          <w:sz w:val="28"/>
          <w:szCs w:val="28"/>
        </w:rPr>
      </w:pPr>
      <w:r>
        <w:rPr>
          <w:sz w:val="28"/>
          <w:szCs w:val="28"/>
        </w:rPr>
        <w:t>一、采购须知</w:t>
      </w:r>
    </w:p>
    <w:p w14:paraId="327A11F6">
      <w:pPr>
        <w:keepNext w:val="0"/>
        <w:keepLines w:val="0"/>
        <w:widowControl/>
        <w:numPr>
          <w:numId w:val="0"/>
        </w:numPr>
        <w:suppressLineNumbers w:val="0"/>
        <w:spacing w:before="0" w:beforeAutospacing="1" w:after="0" w:afterAutospacing="1"/>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1.项目名称：南昌航空大学 2026 年国庆花卉供货服务</w:t>
      </w:r>
    </w:p>
    <w:p w14:paraId="342E6BBB">
      <w:pPr>
        <w:keepNext w:val="0"/>
        <w:keepLines w:val="0"/>
        <w:widowControl/>
        <w:numPr>
          <w:numId w:val="0"/>
        </w:numPr>
        <w:suppressLineNumbers w:val="0"/>
        <w:spacing w:before="0" w:beforeAutospacing="1" w:after="0" w:afterAutospacing="1"/>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2.采购方式：校内公开竞价</w:t>
      </w:r>
    </w:p>
    <w:p w14:paraId="7A3B3669">
      <w:pPr>
        <w:keepNext w:val="0"/>
        <w:keepLines w:val="0"/>
        <w:widowControl/>
        <w:numPr>
          <w:numId w:val="0"/>
        </w:numPr>
        <w:suppressLineNumbers w:val="0"/>
        <w:spacing w:before="0" w:beforeAutospacing="1" w:after="0" w:afterAutospacing="1"/>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3.采购总预算：人民币16000 元</w:t>
      </w:r>
    </w:p>
    <w:p w14:paraId="6486F898">
      <w:pPr>
        <w:keepNext w:val="0"/>
        <w:keepLines w:val="0"/>
        <w:widowControl/>
        <w:numPr>
          <w:numId w:val="0"/>
        </w:numPr>
        <w:suppressLineNumbers w:val="0"/>
        <w:spacing w:before="0" w:beforeAutospacing="1" w:after="0" w:afterAutospacing="1"/>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4.供货及结算要求：按校方指定时间完成全部花卉到位摆放。供货完成初验，14 天养护期期满整体验收合格后，供应商提供正规普通发票后，校方据实一次性支付货款。</w:t>
      </w:r>
    </w:p>
    <w:p w14:paraId="6B11E782">
      <w:pPr>
        <w:keepNext w:val="0"/>
        <w:keepLines w:val="0"/>
        <w:widowControl/>
        <w:numPr>
          <w:numId w:val="0"/>
        </w:numPr>
        <w:suppressLineNumbers w:val="0"/>
        <w:spacing w:before="0" w:beforeAutospacing="1" w:after="0" w:afterAutospacing="1"/>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5.供货地点：前湖校区（东大门、行政楼、图书馆）；上海路校区（大门两边）。</w:t>
      </w:r>
    </w:p>
    <w:p w14:paraId="7563F1A3">
      <w:pPr>
        <w:keepNext w:val="0"/>
        <w:keepLines w:val="0"/>
        <w:widowControl/>
        <w:numPr>
          <w:numId w:val="0"/>
        </w:numPr>
        <w:suppressLineNumbers w:val="0"/>
        <w:spacing w:before="0" w:beforeAutospacing="1" w:after="0" w:afterAutospacing="1"/>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6.采购明细清单</w:t>
      </w:r>
    </w:p>
    <w:tbl>
      <w:tblPr>
        <w:tblStyle w:val="11"/>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7" w:type="dxa"/>
          <w:left w:w="17" w:type="dxa"/>
          <w:bottom w:w="17" w:type="dxa"/>
          <w:right w:w="17" w:type="dxa"/>
        </w:tblCellMar>
      </w:tblPr>
      <w:tblGrid>
        <w:gridCol w:w="719"/>
        <w:gridCol w:w="2511"/>
        <w:gridCol w:w="2320"/>
        <w:gridCol w:w="1278"/>
        <w:gridCol w:w="2850"/>
      </w:tblGrid>
      <w:tr w14:paraId="45BE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blHeader/>
          <w:jc w:val="center"/>
        </w:trPr>
        <w:tc>
          <w:tcPr>
            <w:tcW w:w="719" w:type="dxa"/>
            <w:tcBorders>
              <w:tl2br w:val="nil"/>
              <w:tr2bl w:val="nil"/>
            </w:tcBorders>
            <w:shd w:val="clear" w:color="auto" w:fill="auto"/>
            <w:vAlign w:val="center"/>
          </w:tcPr>
          <w:p w14:paraId="3A8A3CB4">
            <w:pPr>
              <w:keepNext w:val="0"/>
              <w:keepLines w:val="0"/>
              <w:widowControl/>
              <w:suppressLineNumbers w:val="0"/>
              <w:ind w:left="0" w:leftChars="0" w:right="0" w:rightChars="0" w:firstLine="0" w:firstLineChars="0"/>
              <w:jc w:val="center"/>
              <w:rPr>
                <w:b w:val="0"/>
                <w:bCs/>
                <w:i w:val="0"/>
                <w:color w:val="000000"/>
                <w:sz w:val="18"/>
                <w:szCs w:val="20"/>
              </w:rPr>
            </w:pPr>
            <w:r>
              <w:rPr>
                <w:rFonts w:ascii="宋体" w:hAnsi="宋体" w:eastAsia="宋体" w:cs="宋体"/>
                <w:b w:val="0"/>
                <w:bCs/>
                <w:i w:val="0"/>
                <w:color w:val="000000"/>
                <w:kern w:val="0"/>
                <w:sz w:val="21"/>
                <w:szCs w:val="21"/>
                <w:lang w:val="en-US" w:eastAsia="zh-CN" w:bidi="ar"/>
              </w:rPr>
              <w:t>序号</w:t>
            </w:r>
          </w:p>
        </w:tc>
        <w:tc>
          <w:tcPr>
            <w:tcW w:w="2511" w:type="dxa"/>
            <w:tcBorders>
              <w:tl2br w:val="nil"/>
              <w:tr2bl w:val="nil"/>
            </w:tcBorders>
            <w:shd w:val="clear" w:color="auto" w:fill="auto"/>
            <w:vAlign w:val="center"/>
          </w:tcPr>
          <w:p w14:paraId="10754934">
            <w:pPr>
              <w:keepNext w:val="0"/>
              <w:keepLines w:val="0"/>
              <w:widowControl/>
              <w:suppressLineNumbers w:val="0"/>
              <w:ind w:left="0" w:leftChars="0" w:right="0" w:rightChars="0" w:firstLine="0" w:firstLineChars="0"/>
              <w:jc w:val="center"/>
              <w:rPr>
                <w:b w:val="0"/>
                <w:bCs/>
                <w:i w:val="0"/>
                <w:color w:val="000000"/>
                <w:sz w:val="18"/>
                <w:szCs w:val="20"/>
              </w:rPr>
            </w:pPr>
            <w:r>
              <w:rPr>
                <w:rFonts w:ascii="宋体" w:hAnsi="宋体" w:eastAsia="宋体" w:cs="宋体"/>
                <w:b w:val="0"/>
                <w:bCs/>
                <w:i w:val="0"/>
                <w:color w:val="000000"/>
                <w:kern w:val="0"/>
                <w:sz w:val="21"/>
                <w:szCs w:val="21"/>
                <w:lang w:val="en-US" w:eastAsia="zh-CN" w:bidi="ar"/>
              </w:rPr>
              <w:t>名称</w:t>
            </w:r>
          </w:p>
        </w:tc>
        <w:tc>
          <w:tcPr>
            <w:tcW w:w="2320" w:type="dxa"/>
            <w:tcBorders>
              <w:tl2br w:val="nil"/>
              <w:tr2bl w:val="nil"/>
            </w:tcBorders>
            <w:shd w:val="clear" w:color="auto" w:fill="auto"/>
            <w:vAlign w:val="center"/>
          </w:tcPr>
          <w:p w14:paraId="429ACF63">
            <w:pPr>
              <w:keepNext w:val="0"/>
              <w:keepLines w:val="0"/>
              <w:widowControl/>
              <w:suppressLineNumbers w:val="0"/>
              <w:ind w:left="0" w:leftChars="0" w:right="0" w:rightChars="0" w:firstLine="0" w:firstLineChars="0"/>
              <w:jc w:val="center"/>
              <w:rPr>
                <w:b w:val="0"/>
                <w:bCs/>
                <w:i w:val="0"/>
                <w:color w:val="000000"/>
                <w:sz w:val="18"/>
                <w:szCs w:val="20"/>
              </w:rPr>
            </w:pPr>
            <w:r>
              <w:rPr>
                <w:rFonts w:ascii="宋体" w:hAnsi="宋体" w:eastAsia="宋体" w:cs="宋体"/>
                <w:b w:val="0"/>
                <w:bCs/>
                <w:i w:val="0"/>
                <w:color w:val="000000"/>
                <w:kern w:val="0"/>
                <w:sz w:val="21"/>
                <w:szCs w:val="21"/>
                <w:lang w:val="en-US" w:eastAsia="zh-CN" w:bidi="ar"/>
              </w:rPr>
              <w:t>规格或型号</w:t>
            </w:r>
          </w:p>
        </w:tc>
        <w:tc>
          <w:tcPr>
            <w:tcW w:w="1278" w:type="dxa"/>
            <w:tcBorders>
              <w:tl2br w:val="nil"/>
              <w:tr2bl w:val="nil"/>
            </w:tcBorders>
            <w:shd w:val="clear" w:color="auto" w:fill="auto"/>
            <w:vAlign w:val="center"/>
          </w:tcPr>
          <w:p w14:paraId="124DAF00">
            <w:pPr>
              <w:keepNext w:val="0"/>
              <w:keepLines w:val="0"/>
              <w:widowControl/>
              <w:suppressLineNumbers w:val="0"/>
              <w:ind w:left="0" w:leftChars="0" w:right="0" w:rightChars="0" w:firstLine="0" w:firstLineChars="0"/>
              <w:jc w:val="center"/>
              <w:rPr>
                <w:rFonts w:hint="default"/>
                <w:b w:val="0"/>
                <w:bCs/>
                <w:i w:val="0"/>
                <w:color w:val="000000"/>
                <w:sz w:val="18"/>
                <w:szCs w:val="20"/>
                <w:lang w:val="en-US"/>
              </w:rPr>
            </w:pPr>
            <w:r>
              <w:rPr>
                <w:rFonts w:ascii="宋体" w:hAnsi="宋体" w:eastAsia="宋体" w:cs="宋体"/>
                <w:b w:val="0"/>
                <w:bCs/>
                <w:i w:val="0"/>
                <w:color w:val="000000"/>
                <w:kern w:val="0"/>
                <w:sz w:val="21"/>
                <w:szCs w:val="21"/>
                <w:lang w:val="en-US" w:eastAsia="zh-CN" w:bidi="ar"/>
              </w:rPr>
              <w:t>数量</w:t>
            </w:r>
            <w:r>
              <w:rPr>
                <w:rFonts w:hint="eastAsia" w:ascii="宋体" w:hAnsi="宋体" w:eastAsia="宋体" w:cs="宋体"/>
                <w:b w:val="0"/>
                <w:bCs/>
                <w:i w:val="0"/>
                <w:color w:val="000000"/>
                <w:kern w:val="0"/>
                <w:sz w:val="21"/>
                <w:szCs w:val="21"/>
                <w:lang w:val="en-US" w:eastAsia="zh-CN" w:bidi="ar"/>
              </w:rPr>
              <w:t>（盆）</w:t>
            </w:r>
          </w:p>
        </w:tc>
        <w:tc>
          <w:tcPr>
            <w:tcW w:w="2850" w:type="dxa"/>
            <w:tcBorders>
              <w:tl2br w:val="nil"/>
              <w:tr2bl w:val="nil"/>
            </w:tcBorders>
            <w:shd w:val="clear" w:color="auto" w:fill="auto"/>
            <w:vAlign w:val="center"/>
          </w:tcPr>
          <w:p w14:paraId="427EF072">
            <w:pPr>
              <w:keepNext w:val="0"/>
              <w:keepLines w:val="0"/>
              <w:widowControl/>
              <w:suppressLineNumbers w:val="0"/>
              <w:ind w:left="0" w:leftChars="0" w:right="0" w:rightChars="0" w:firstLine="0" w:firstLineChars="0"/>
              <w:jc w:val="center"/>
              <w:rPr>
                <w:b w:val="0"/>
                <w:bCs/>
                <w:i w:val="0"/>
                <w:color w:val="000000"/>
                <w:sz w:val="18"/>
                <w:szCs w:val="20"/>
              </w:rPr>
            </w:pPr>
            <w:r>
              <w:rPr>
                <w:rFonts w:ascii="宋体" w:hAnsi="宋体" w:eastAsia="宋体" w:cs="宋体"/>
                <w:b w:val="0"/>
                <w:bCs/>
                <w:i w:val="0"/>
                <w:color w:val="000000"/>
                <w:kern w:val="0"/>
                <w:sz w:val="21"/>
                <w:szCs w:val="21"/>
                <w:lang w:val="en-US" w:eastAsia="zh-CN" w:bidi="ar"/>
              </w:rPr>
              <w:t>备注（摆放点位）</w:t>
            </w:r>
          </w:p>
        </w:tc>
      </w:tr>
      <w:tr w14:paraId="633F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605E213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w:t>
            </w:r>
          </w:p>
        </w:tc>
        <w:tc>
          <w:tcPr>
            <w:tcW w:w="2511" w:type="dxa"/>
            <w:tcBorders>
              <w:tl2br w:val="nil"/>
              <w:tr2bl w:val="nil"/>
            </w:tcBorders>
            <w:shd w:val="clear" w:color="auto" w:fill="auto"/>
            <w:vAlign w:val="center"/>
          </w:tcPr>
          <w:p w14:paraId="373AFA1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直板也门铁</w:t>
            </w:r>
          </w:p>
        </w:tc>
        <w:tc>
          <w:tcPr>
            <w:tcW w:w="2320" w:type="dxa"/>
            <w:tcBorders>
              <w:tl2br w:val="nil"/>
              <w:tr2bl w:val="nil"/>
            </w:tcBorders>
            <w:shd w:val="clear" w:color="auto" w:fill="auto"/>
            <w:vAlign w:val="center"/>
          </w:tcPr>
          <w:p w14:paraId="60B5E68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120 厘米</w:t>
            </w:r>
          </w:p>
        </w:tc>
        <w:tc>
          <w:tcPr>
            <w:tcW w:w="1278" w:type="dxa"/>
            <w:tcBorders>
              <w:tl2br w:val="nil"/>
              <w:tr2bl w:val="nil"/>
            </w:tcBorders>
            <w:shd w:val="clear" w:color="auto" w:fill="auto"/>
            <w:vAlign w:val="center"/>
          </w:tcPr>
          <w:p w14:paraId="0D8689B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9</w:t>
            </w:r>
          </w:p>
        </w:tc>
        <w:tc>
          <w:tcPr>
            <w:tcW w:w="2850" w:type="dxa"/>
            <w:tcBorders>
              <w:tl2br w:val="nil"/>
              <w:tr2bl w:val="nil"/>
            </w:tcBorders>
            <w:shd w:val="clear" w:color="auto" w:fill="auto"/>
            <w:vAlign w:val="center"/>
          </w:tcPr>
          <w:p w14:paraId="1A6EC17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553D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3A94077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w:t>
            </w:r>
          </w:p>
        </w:tc>
        <w:tc>
          <w:tcPr>
            <w:tcW w:w="2511" w:type="dxa"/>
            <w:tcBorders>
              <w:tl2br w:val="nil"/>
              <w:tr2bl w:val="nil"/>
            </w:tcBorders>
            <w:shd w:val="clear" w:color="auto" w:fill="auto"/>
            <w:vAlign w:val="center"/>
          </w:tcPr>
          <w:p w14:paraId="3C72FE5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三角梅 (梅红色）</w:t>
            </w:r>
          </w:p>
        </w:tc>
        <w:tc>
          <w:tcPr>
            <w:tcW w:w="2320" w:type="dxa"/>
            <w:tcBorders>
              <w:tl2br w:val="nil"/>
              <w:tr2bl w:val="nil"/>
            </w:tcBorders>
            <w:shd w:val="clear" w:color="auto" w:fill="auto"/>
            <w:vAlign w:val="center"/>
          </w:tcPr>
          <w:p w14:paraId="5C30218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50 厘米</w:t>
            </w:r>
          </w:p>
        </w:tc>
        <w:tc>
          <w:tcPr>
            <w:tcW w:w="1278" w:type="dxa"/>
            <w:tcBorders>
              <w:tl2br w:val="nil"/>
              <w:tr2bl w:val="nil"/>
            </w:tcBorders>
            <w:shd w:val="clear" w:color="auto" w:fill="auto"/>
            <w:vAlign w:val="center"/>
          </w:tcPr>
          <w:p w14:paraId="60BFA93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27</w:t>
            </w:r>
          </w:p>
        </w:tc>
        <w:tc>
          <w:tcPr>
            <w:tcW w:w="2850" w:type="dxa"/>
            <w:tcBorders>
              <w:tl2br w:val="nil"/>
              <w:tr2bl w:val="nil"/>
            </w:tcBorders>
            <w:shd w:val="clear" w:color="auto" w:fill="auto"/>
            <w:vAlign w:val="center"/>
          </w:tcPr>
          <w:p w14:paraId="170BF5A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2F46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08BC138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w:t>
            </w:r>
          </w:p>
        </w:tc>
        <w:tc>
          <w:tcPr>
            <w:tcW w:w="2511" w:type="dxa"/>
            <w:tcBorders>
              <w:tl2br w:val="nil"/>
              <w:tr2bl w:val="nil"/>
            </w:tcBorders>
            <w:shd w:val="clear" w:color="auto" w:fill="auto"/>
            <w:vAlign w:val="center"/>
          </w:tcPr>
          <w:p w14:paraId="5721D5E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杜鹃（红色）</w:t>
            </w:r>
          </w:p>
        </w:tc>
        <w:tc>
          <w:tcPr>
            <w:tcW w:w="2320" w:type="dxa"/>
            <w:tcBorders>
              <w:tl2br w:val="nil"/>
              <w:tr2bl w:val="nil"/>
            </w:tcBorders>
            <w:shd w:val="clear" w:color="auto" w:fill="auto"/>
            <w:vAlign w:val="center"/>
          </w:tcPr>
          <w:p w14:paraId="43888CD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25</w:t>
            </w:r>
            <w:r>
              <w:rPr>
                <w:rFonts w:ascii="宋体" w:hAnsi="宋体" w:eastAsia="宋体" w:cs="宋体"/>
                <w:b w:val="0"/>
                <w:i w:val="0"/>
                <w:color w:val="000000"/>
                <w:kern w:val="0"/>
                <w:sz w:val="21"/>
                <w:szCs w:val="21"/>
                <w:lang w:val="en-US" w:eastAsia="zh-CN" w:bidi="ar"/>
              </w:rPr>
              <w:noBreakHyphen/>
            </w:r>
            <w:r>
              <w:rPr>
                <w:rFonts w:ascii="宋体" w:hAnsi="宋体" w:eastAsia="宋体" w:cs="宋体"/>
                <w:b w:val="0"/>
                <w:i w:val="0"/>
                <w:color w:val="000000"/>
                <w:kern w:val="0"/>
                <w:sz w:val="21"/>
                <w:szCs w:val="21"/>
                <w:lang w:val="en-US" w:eastAsia="zh-CN" w:bidi="ar"/>
              </w:rPr>
              <w:t>30 厘米</w:t>
            </w:r>
          </w:p>
        </w:tc>
        <w:tc>
          <w:tcPr>
            <w:tcW w:w="1278" w:type="dxa"/>
            <w:tcBorders>
              <w:tl2br w:val="nil"/>
              <w:tr2bl w:val="nil"/>
            </w:tcBorders>
            <w:shd w:val="clear" w:color="auto" w:fill="auto"/>
            <w:vAlign w:val="center"/>
          </w:tcPr>
          <w:p w14:paraId="2DB60CF5">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121</w:t>
            </w:r>
          </w:p>
        </w:tc>
        <w:tc>
          <w:tcPr>
            <w:tcW w:w="2850" w:type="dxa"/>
            <w:tcBorders>
              <w:tl2br w:val="nil"/>
              <w:tr2bl w:val="nil"/>
            </w:tcBorders>
            <w:shd w:val="clear" w:color="auto" w:fill="auto"/>
            <w:vAlign w:val="center"/>
          </w:tcPr>
          <w:p w14:paraId="3F4BC11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6D3D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45A4EB5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4</w:t>
            </w:r>
          </w:p>
        </w:tc>
        <w:tc>
          <w:tcPr>
            <w:tcW w:w="2511" w:type="dxa"/>
            <w:tcBorders>
              <w:tl2br w:val="nil"/>
              <w:tr2bl w:val="nil"/>
            </w:tcBorders>
            <w:shd w:val="clear" w:color="auto" w:fill="auto"/>
            <w:vAlign w:val="center"/>
          </w:tcPr>
          <w:p w14:paraId="4EB74D9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绿萝（白色套盆）</w:t>
            </w:r>
          </w:p>
        </w:tc>
        <w:tc>
          <w:tcPr>
            <w:tcW w:w="2320" w:type="dxa"/>
            <w:tcBorders>
              <w:tl2br w:val="nil"/>
              <w:tr2bl w:val="nil"/>
            </w:tcBorders>
            <w:shd w:val="clear" w:color="auto" w:fill="auto"/>
            <w:vAlign w:val="center"/>
          </w:tcPr>
          <w:p w14:paraId="0E30590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778D7D2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125</w:t>
            </w:r>
          </w:p>
        </w:tc>
        <w:tc>
          <w:tcPr>
            <w:tcW w:w="2850" w:type="dxa"/>
            <w:tcBorders>
              <w:tl2br w:val="nil"/>
              <w:tr2bl w:val="nil"/>
            </w:tcBorders>
            <w:shd w:val="clear" w:color="auto" w:fill="auto"/>
            <w:vAlign w:val="center"/>
          </w:tcPr>
          <w:p w14:paraId="7A9ED5D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2E17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52157A5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5</w:t>
            </w:r>
          </w:p>
        </w:tc>
        <w:tc>
          <w:tcPr>
            <w:tcW w:w="2511" w:type="dxa"/>
            <w:tcBorders>
              <w:tl2br w:val="nil"/>
              <w:tr2bl w:val="nil"/>
            </w:tcBorders>
            <w:shd w:val="clear" w:color="auto" w:fill="auto"/>
            <w:vAlign w:val="center"/>
          </w:tcPr>
          <w:p w14:paraId="01B33B4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孔雀草（橙色)</w:t>
            </w:r>
          </w:p>
        </w:tc>
        <w:tc>
          <w:tcPr>
            <w:tcW w:w="2320" w:type="dxa"/>
            <w:tcBorders>
              <w:tl2br w:val="nil"/>
              <w:tr2bl w:val="nil"/>
            </w:tcBorders>
            <w:shd w:val="clear" w:color="auto" w:fill="auto"/>
            <w:vAlign w:val="center"/>
          </w:tcPr>
          <w:p w14:paraId="24D97F9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3F4DA8A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270</w:t>
            </w:r>
          </w:p>
        </w:tc>
        <w:tc>
          <w:tcPr>
            <w:tcW w:w="2850" w:type="dxa"/>
            <w:tcBorders>
              <w:tl2br w:val="nil"/>
              <w:tr2bl w:val="nil"/>
            </w:tcBorders>
            <w:shd w:val="clear" w:color="auto" w:fill="auto"/>
            <w:vAlign w:val="center"/>
          </w:tcPr>
          <w:p w14:paraId="2699567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13CF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0CED608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6</w:t>
            </w:r>
          </w:p>
        </w:tc>
        <w:tc>
          <w:tcPr>
            <w:tcW w:w="2511" w:type="dxa"/>
            <w:tcBorders>
              <w:tl2br w:val="nil"/>
              <w:tr2bl w:val="nil"/>
            </w:tcBorders>
            <w:shd w:val="clear" w:color="auto" w:fill="auto"/>
            <w:vAlign w:val="center"/>
          </w:tcPr>
          <w:p w14:paraId="326B76C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孔雀草（黄色)</w:t>
            </w:r>
          </w:p>
        </w:tc>
        <w:tc>
          <w:tcPr>
            <w:tcW w:w="2320" w:type="dxa"/>
            <w:tcBorders>
              <w:tl2br w:val="nil"/>
              <w:tr2bl w:val="nil"/>
            </w:tcBorders>
            <w:shd w:val="clear" w:color="auto" w:fill="auto"/>
            <w:vAlign w:val="center"/>
          </w:tcPr>
          <w:p w14:paraId="0770497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3BCAC4A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270</w:t>
            </w:r>
          </w:p>
        </w:tc>
        <w:tc>
          <w:tcPr>
            <w:tcW w:w="2850" w:type="dxa"/>
            <w:tcBorders>
              <w:tl2br w:val="nil"/>
              <w:tr2bl w:val="nil"/>
            </w:tcBorders>
            <w:shd w:val="clear" w:color="auto" w:fill="auto"/>
            <w:vAlign w:val="center"/>
          </w:tcPr>
          <w:p w14:paraId="536D186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1BB9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2677CE5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7</w:t>
            </w:r>
          </w:p>
        </w:tc>
        <w:tc>
          <w:tcPr>
            <w:tcW w:w="2511" w:type="dxa"/>
            <w:tcBorders>
              <w:tl2br w:val="nil"/>
              <w:tr2bl w:val="nil"/>
            </w:tcBorders>
            <w:shd w:val="clear" w:color="auto" w:fill="auto"/>
            <w:vAlign w:val="center"/>
          </w:tcPr>
          <w:p w14:paraId="53746BB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套袋（30#)</w:t>
            </w:r>
          </w:p>
        </w:tc>
        <w:tc>
          <w:tcPr>
            <w:tcW w:w="2320" w:type="dxa"/>
            <w:tcBorders>
              <w:tl2br w:val="nil"/>
              <w:tr2bl w:val="nil"/>
            </w:tcBorders>
            <w:shd w:val="clear" w:color="auto" w:fill="auto"/>
            <w:vAlign w:val="center"/>
          </w:tcPr>
          <w:p w14:paraId="72870D4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金色</w:t>
            </w:r>
          </w:p>
        </w:tc>
        <w:tc>
          <w:tcPr>
            <w:tcW w:w="1278" w:type="dxa"/>
            <w:tcBorders>
              <w:tl2br w:val="nil"/>
              <w:tr2bl w:val="nil"/>
            </w:tcBorders>
            <w:shd w:val="clear" w:color="auto" w:fill="auto"/>
            <w:vAlign w:val="center"/>
          </w:tcPr>
          <w:p w14:paraId="2D0800D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9</w:t>
            </w:r>
          </w:p>
        </w:tc>
        <w:tc>
          <w:tcPr>
            <w:tcW w:w="2850" w:type="dxa"/>
            <w:tcBorders>
              <w:tl2br w:val="nil"/>
              <w:tr2bl w:val="nil"/>
            </w:tcBorders>
            <w:shd w:val="clear" w:color="auto" w:fill="auto"/>
            <w:vAlign w:val="center"/>
          </w:tcPr>
          <w:p w14:paraId="7570066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0DDD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3BD87D0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8</w:t>
            </w:r>
          </w:p>
        </w:tc>
        <w:tc>
          <w:tcPr>
            <w:tcW w:w="2511" w:type="dxa"/>
            <w:tcBorders>
              <w:tl2br w:val="nil"/>
              <w:tr2bl w:val="nil"/>
            </w:tcBorders>
            <w:shd w:val="clear" w:color="auto" w:fill="auto"/>
            <w:vAlign w:val="center"/>
          </w:tcPr>
          <w:p w14:paraId="5E8E585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青山盆（210#）</w:t>
            </w:r>
          </w:p>
        </w:tc>
        <w:tc>
          <w:tcPr>
            <w:tcW w:w="2320" w:type="dxa"/>
            <w:tcBorders>
              <w:tl2br w:val="nil"/>
              <w:tr2bl w:val="nil"/>
            </w:tcBorders>
            <w:shd w:val="clear" w:color="auto" w:fill="auto"/>
            <w:vAlign w:val="center"/>
          </w:tcPr>
          <w:p w14:paraId="448FEC2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绿色</w:t>
            </w:r>
          </w:p>
        </w:tc>
        <w:tc>
          <w:tcPr>
            <w:tcW w:w="1278" w:type="dxa"/>
            <w:tcBorders>
              <w:tl2br w:val="nil"/>
              <w:tr2bl w:val="nil"/>
            </w:tcBorders>
            <w:shd w:val="clear" w:color="auto" w:fill="auto"/>
            <w:vAlign w:val="center"/>
          </w:tcPr>
          <w:p w14:paraId="51C812C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40</w:t>
            </w:r>
          </w:p>
        </w:tc>
        <w:tc>
          <w:tcPr>
            <w:tcW w:w="2850" w:type="dxa"/>
            <w:tcBorders>
              <w:tl2br w:val="nil"/>
              <w:tr2bl w:val="nil"/>
            </w:tcBorders>
            <w:shd w:val="clear" w:color="auto" w:fill="auto"/>
            <w:vAlign w:val="center"/>
          </w:tcPr>
          <w:p w14:paraId="6C4282D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3512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5FA1EA4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9</w:t>
            </w:r>
          </w:p>
        </w:tc>
        <w:tc>
          <w:tcPr>
            <w:tcW w:w="2511" w:type="dxa"/>
            <w:tcBorders>
              <w:tl2br w:val="nil"/>
              <w:tr2bl w:val="nil"/>
            </w:tcBorders>
            <w:shd w:val="clear" w:color="auto" w:fill="auto"/>
            <w:vAlign w:val="center"/>
          </w:tcPr>
          <w:p w14:paraId="0405E47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草花套盆直径 10 厘米</w:t>
            </w:r>
          </w:p>
        </w:tc>
        <w:tc>
          <w:tcPr>
            <w:tcW w:w="2320" w:type="dxa"/>
            <w:tcBorders>
              <w:tl2br w:val="nil"/>
              <w:tr2bl w:val="nil"/>
            </w:tcBorders>
            <w:shd w:val="clear" w:color="auto" w:fill="auto"/>
            <w:vAlign w:val="center"/>
          </w:tcPr>
          <w:p w14:paraId="190D4DE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白色</w:t>
            </w:r>
          </w:p>
        </w:tc>
        <w:tc>
          <w:tcPr>
            <w:tcW w:w="1278" w:type="dxa"/>
            <w:tcBorders>
              <w:tl2br w:val="nil"/>
              <w:tr2bl w:val="nil"/>
            </w:tcBorders>
            <w:shd w:val="clear" w:color="auto" w:fill="auto"/>
            <w:vAlign w:val="center"/>
          </w:tcPr>
          <w:p w14:paraId="171F391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180</w:t>
            </w:r>
          </w:p>
        </w:tc>
        <w:tc>
          <w:tcPr>
            <w:tcW w:w="2850" w:type="dxa"/>
            <w:tcBorders>
              <w:tl2br w:val="nil"/>
              <w:tr2bl w:val="nil"/>
            </w:tcBorders>
            <w:shd w:val="clear" w:color="auto" w:fill="auto"/>
            <w:vAlign w:val="center"/>
          </w:tcPr>
          <w:p w14:paraId="20CCCC9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前湖东大门</w:t>
            </w:r>
          </w:p>
        </w:tc>
      </w:tr>
      <w:tr w14:paraId="0508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153B4F8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10</w:t>
            </w:r>
          </w:p>
        </w:tc>
        <w:tc>
          <w:tcPr>
            <w:tcW w:w="2511" w:type="dxa"/>
            <w:tcBorders>
              <w:tl2br w:val="nil"/>
              <w:tr2bl w:val="nil"/>
            </w:tcBorders>
            <w:shd w:val="clear" w:color="auto" w:fill="auto"/>
            <w:vAlign w:val="center"/>
          </w:tcPr>
          <w:p w14:paraId="650B80A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杜鹃（红色）</w:t>
            </w:r>
          </w:p>
        </w:tc>
        <w:tc>
          <w:tcPr>
            <w:tcW w:w="2320" w:type="dxa"/>
            <w:tcBorders>
              <w:tl2br w:val="nil"/>
              <w:tr2bl w:val="nil"/>
            </w:tcBorders>
            <w:shd w:val="clear" w:color="auto" w:fill="auto"/>
            <w:vAlign w:val="center"/>
          </w:tcPr>
          <w:p w14:paraId="6E92645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25</w:t>
            </w:r>
            <w:r>
              <w:rPr>
                <w:rFonts w:ascii="宋体" w:hAnsi="宋体" w:eastAsia="宋体" w:cs="宋体"/>
                <w:b w:val="0"/>
                <w:i w:val="0"/>
                <w:color w:val="000000"/>
                <w:kern w:val="0"/>
                <w:sz w:val="21"/>
                <w:szCs w:val="21"/>
                <w:lang w:val="en-US" w:eastAsia="zh-CN" w:bidi="ar"/>
              </w:rPr>
              <w:noBreakHyphen/>
            </w:r>
            <w:r>
              <w:rPr>
                <w:rFonts w:ascii="宋体" w:hAnsi="宋体" w:eastAsia="宋体" w:cs="宋体"/>
                <w:b w:val="0"/>
                <w:i w:val="0"/>
                <w:color w:val="000000"/>
                <w:kern w:val="0"/>
                <w:sz w:val="21"/>
                <w:szCs w:val="21"/>
                <w:lang w:val="en-US" w:eastAsia="zh-CN" w:bidi="ar"/>
              </w:rPr>
              <w:t>30 厘米</w:t>
            </w:r>
          </w:p>
        </w:tc>
        <w:tc>
          <w:tcPr>
            <w:tcW w:w="1278" w:type="dxa"/>
            <w:tcBorders>
              <w:tl2br w:val="nil"/>
              <w:tr2bl w:val="nil"/>
            </w:tcBorders>
            <w:shd w:val="clear" w:color="auto" w:fill="auto"/>
            <w:vAlign w:val="center"/>
          </w:tcPr>
          <w:p w14:paraId="41A0A91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24</w:t>
            </w:r>
          </w:p>
        </w:tc>
        <w:tc>
          <w:tcPr>
            <w:tcW w:w="2850" w:type="dxa"/>
            <w:tcBorders>
              <w:tl2br w:val="nil"/>
              <w:tr2bl w:val="nil"/>
            </w:tcBorders>
            <w:shd w:val="clear" w:color="auto" w:fill="auto"/>
            <w:vAlign w:val="center"/>
          </w:tcPr>
          <w:p w14:paraId="549C183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6A25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075E512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11</w:t>
            </w:r>
          </w:p>
        </w:tc>
        <w:tc>
          <w:tcPr>
            <w:tcW w:w="2511" w:type="dxa"/>
            <w:tcBorders>
              <w:tl2br w:val="nil"/>
              <w:tr2bl w:val="nil"/>
            </w:tcBorders>
            <w:shd w:val="clear" w:color="auto" w:fill="auto"/>
            <w:vAlign w:val="center"/>
          </w:tcPr>
          <w:p w14:paraId="2A0221D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绿萝</w:t>
            </w:r>
          </w:p>
        </w:tc>
        <w:tc>
          <w:tcPr>
            <w:tcW w:w="2320" w:type="dxa"/>
            <w:tcBorders>
              <w:tl2br w:val="nil"/>
              <w:tr2bl w:val="nil"/>
            </w:tcBorders>
            <w:shd w:val="clear" w:color="auto" w:fill="auto"/>
            <w:vAlign w:val="center"/>
          </w:tcPr>
          <w:p w14:paraId="2E8713D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30 厘米</w:t>
            </w:r>
          </w:p>
        </w:tc>
        <w:tc>
          <w:tcPr>
            <w:tcW w:w="1278" w:type="dxa"/>
            <w:tcBorders>
              <w:tl2br w:val="nil"/>
              <w:tr2bl w:val="nil"/>
            </w:tcBorders>
            <w:shd w:val="clear" w:color="auto" w:fill="auto"/>
            <w:vAlign w:val="center"/>
          </w:tcPr>
          <w:p w14:paraId="7254B16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32</w:t>
            </w:r>
          </w:p>
        </w:tc>
        <w:tc>
          <w:tcPr>
            <w:tcW w:w="2850" w:type="dxa"/>
            <w:tcBorders>
              <w:tl2br w:val="nil"/>
              <w:tr2bl w:val="nil"/>
            </w:tcBorders>
            <w:shd w:val="clear" w:color="auto" w:fill="auto"/>
            <w:vAlign w:val="center"/>
          </w:tcPr>
          <w:p w14:paraId="0EC1797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4DC9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04262EC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w:t>
            </w:r>
          </w:p>
        </w:tc>
        <w:tc>
          <w:tcPr>
            <w:tcW w:w="2511" w:type="dxa"/>
            <w:tcBorders>
              <w:tl2br w:val="nil"/>
              <w:tr2bl w:val="nil"/>
            </w:tcBorders>
            <w:shd w:val="clear" w:color="auto" w:fill="auto"/>
            <w:vAlign w:val="center"/>
          </w:tcPr>
          <w:p w14:paraId="24D846E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孔雀草（橙色)</w:t>
            </w:r>
          </w:p>
        </w:tc>
        <w:tc>
          <w:tcPr>
            <w:tcW w:w="2320" w:type="dxa"/>
            <w:tcBorders>
              <w:tl2br w:val="nil"/>
              <w:tr2bl w:val="nil"/>
            </w:tcBorders>
            <w:shd w:val="clear" w:color="auto" w:fill="auto"/>
            <w:vAlign w:val="center"/>
          </w:tcPr>
          <w:p w14:paraId="4B7C068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75FFC20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120</w:t>
            </w:r>
          </w:p>
        </w:tc>
        <w:tc>
          <w:tcPr>
            <w:tcW w:w="2850" w:type="dxa"/>
            <w:tcBorders>
              <w:tl2br w:val="nil"/>
              <w:tr2bl w:val="nil"/>
            </w:tcBorders>
            <w:shd w:val="clear" w:color="auto" w:fill="auto"/>
            <w:vAlign w:val="center"/>
          </w:tcPr>
          <w:p w14:paraId="73102B8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0FB9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3D01B63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13</w:t>
            </w:r>
          </w:p>
        </w:tc>
        <w:tc>
          <w:tcPr>
            <w:tcW w:w="2511" w:type="dxa"/>
            <w:tcBorders>
              <w:tl2br w:val="nil"/>
              <w:tr2bl w:val="nil"/>
            </w:tcBorders>
            <w:shd w:val="clear" w:color="auto" w:fill="auto"/>
            <w:vAlign w:val="center"/>
          </w:tcPr>
          <w:p w14:paraId="3E62129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孔雀草（黄色)</w:t>
            </w:r>
          </w:p>
        </w:tc>
        <w:tc>
          <w:tcPr>
            <w:tcW w:w="2320" w:type="dxa"/>
            <w:tcBorders>
              <w:tl2br w:val="nil"/>
              <w:tr2bl w:val="nil"/>
            </w:tcBorders>
            <w:shd w:val="clear" w:color="auto" w:fill="auto"/>
            <w:vAlign w:val="center"/>
          </w:tcPr>
          <w:p w14:paraId="307AE41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3ADAFC8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120</w:t>
            </w:r>
          </w:p>
        </w:tc>
        <w:tc>
          <w:tcPr>
            <w:tcW w:w="2850" w:type="dxa"/>
            <w:tcBorders>
              <w:tl2br w:val="nil"/>
              <w:tr2bl w:val="nil"/>
            </w:tcBorders>
            <w:shd w:val="clear" w:color="auto" w:fill="auto"/>
            <w:vAlign w:val="center"/>
          </w:tcPr>
          <w:p w14:paraId="458F4F3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02F3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4D8043B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14</w:t>
            </w:r>
          </w:p>
        </w:tc>
        <w:tc>
          <w:tcPr>
            <w:tcW w:w="2511" w:type="dxa"/>
            <w:tcBorders>
              <w:tl2br w:val="nil"/>
              <w:tr2bl w:val="nil"/>
            </w:tcBorders>
            <w:shd w:val="clear" w:color="auto" w:fill="auto"/>
            <w:vAlign w:val="center"/>
          </w:tcPr>
          <w:p w14:paraId="0B77BE3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套袋（60#)</w:t>
            </w:r>
          </w:p>
        </w:tc>
        <w:tc>
          <w:tcPr>
            <w:tcW w:w="2320" w:type="dxa"/>
            <w:tcBorders>
              <w:tl2br w:val="nil"/>
              <w:tr2bl w:val="nil"/>
            </w:tcBorders>
            <w:shd w:val="clear" w:color="auto" w:fill="auto"/>
            <w:vAlign w:val="center"/>
          </w:tcPr>
          <w:p w14:paraId="750F93D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金色</w:t>
            </w:r>
          </w:p>
        </w:tc>
        <w:tc>
          <w:tcPr>
            <w:tcW w:w="1278" w:type="dxa"/>
            <w:tcBorders>
              <w:tl2br w:val="nil"/>
              <w:tr2bl w:val="nil"/>
            </w:tcBorders>
            <w:shd w:val="clear" w:color="auto" w:fill="auto"/>
            <w:vAlign w:val="center"/>
          </w:tcPr>
          <w:p w14:paraId="64535E7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w:t>
            </w:r>
          </w:p>
        </w:tc>
        <w:tc>
          <w:tcPr>
            <w:tcW w:w="2850" w:type="dxa"/>
            <w:tcBorders>
              <w:tl2br w:val="nil"/>
              <w:tr2bl w:val="nil"/>
            </w:tcBorders>
            <w:shd w:val="clear" w:color="auto" w:fill="auto"/>
            <w:vAlign w:val="center"/>
          </w:tcPr>
          <w:p w14:paraId="78E1322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1BCD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1E23C0C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15</w:t>
            </w:r>
          </w:p>
        </w:tc>
        <w:tc>
          <w:tcPr>
            <w:tcW w:w="2511" w:type="dxa"/>
            <w:tcBorders>
              <w:tl2br w:val="nil"/>
              <w:tr2bl w:val="nil"/>
            </w:tcBorders>
            <w:shd w:val="clear" w:color="auto" w:fill="auto"/>
            <w:vAlign w:val="center"/>
          </w:tcPr>
          <w:p w14:paraId="5EFDD7D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青山盆（210#）</w:t>
            </w:r>
          </w:p>
        </w:tc>
        <w:tc>
          <w:tcPr>
            <w:tcW w:w="2320" w:type="dxa"/>
            <w:tcBorders>
              <w:tl2br w:val="nil"/>
              <w:tr2bl w:val="nil"/>
            </w:tcBorders>
            <w:shd w:val="clear" w:color="auto" w:fill="auto"/>
            <w:vAlign w:val="center"/>
          </w:tcPr>
          <w:p w14:paraId="0E2BB3B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绿色</w:t>
            </w:r>
          </w:p>
        </w:tc>
        <w:tc>
          <w:tcPr>
            <w:tcW w:w="1278" w:type="dxa"/>
            <w:tcBorders>
              <w:tl2br w:val="nil"/>
              <w:tr2bl w:val="nil"/>
            </w:tcBorders>
            <w:shd w:val="clear" w:color="auto" w:fill="auto"/>
            <w:vAlign w:val="center"/>
          </w:tcPr>
          <w:p w14:paraId="2056571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24</w:t>
            </w:r>
          </w:p>
        </w:tc>
        <w:tc>
          <w:tcPr>
            <w:tcW w:w="2850" w:type="dxa"/>
            <w:tcBorders>
              <w:tl2br w:val="nil"/>
              <w:tr2bl w:val="nil"/>
            </w:tcBorders>
            <w:shd w:val="clear" w:color="auto" w:fill="auto"/>
            <w:vAlign w:val="center"/>
          </w:tcPr>
          <w:p w14:paraId="4CD0245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39FC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11E1893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16</w:t>
            </w:r>
          </w:p>
        </w:tc>
        <w:tc>
          <w:tcPr>
            <w:tcW w:w="2511" w:type="dxa"/>
            <w:tcBorders>
              <w:tl2br w:val="nil"/>
              <w:tr2bl w:val="nil"/>
            </w:tcBorders>
            <w:shd w:val="clear" w:color="auto" w:fill="auto"/>
            <w:vAlign w:val="center"/>
          </w:tcPr>
          <w:p w14:paraId="7C6D61B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草花套盆直径 10 厘米</w:t>
            </w:r>
          </w:p>
        </w:tc>
        <w:tc>
          <w:tcPr>
            <w:tcW w:w="2320" w:type="dxa"/>
            <w:tcBorders>
              <w:tl2br w:val="nil"/>
              <w:tr2bl w:val="nil"/>
            </w:tcBorders>
            <w:shd w:val="clear" w:color="auto" w:fill="auto"/>
            <w:vAlign w:val="center"/>
          </w:tcPr>
          <w:p w14:paraId="550C8DE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白色</w:t>
            </w:r>
          </w:p>
        </w:tc>
        <w:tc>
          <w:tcPr>
            <w:tcW w:w="1278" w:type="dxa"/>
            <w:tcBorders>
              <w:tl2br w:val="nil"/>
              <w:tr2bl w:val="nil"/>
            </w:tcBorders>
            <w:shd w:val="clear" w:color="auto" w:fill="auto"/>
            <w:vAlign w:val="center"/>
          </w:tcPr>
          <w:p w14:paraId="53E86A8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240</w:t>
            </w:r>
          </w:p>
        </w:tc>
        <w:tc>
          <w:tcPr>
            <w:tcW w:w="2850" w:type="dxa"/>
            <w:tcBorders>
              <w:tl2br w:val="nil"/>
              <w:tr2bl w:val="nil"/>
            </w:tcBorders>
            <w:shd w:val="clear" w:color="auto" w:fill="auto"/>
            <w:vAlign w:val="center"/>
          </w:tcPr>
          <w:p w14:paraId="6191F3C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前湖行政楼</w:t>
            </w:r>
          </w:p>
        </w:tc>
      </w:tr>
      <w:tr w14:paraId="59CF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5442D27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17</w:t>
            </w:r>
          </w:p>
        </w:tc>
        <w:tc>
          <w:tcPr>
            <w:tcW w:w="2511" w:type="dxa"/>
            <w:tcBorders>
              <w:tl2br w:val="nil"/>
              <w:tr2bl w:val="nil"/>
            </w:tcBorders>
            <w:shd w:val="clear" w:color="auto" w:fill="auto"/>
            <w:vAlign w:val="center"/>
          </w:tcPr>
          <w:p w14:paraId="14EAF51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多杆幸福树</w:t>
            </w:r>
          </w:p>
        </w:tc>
        <w:tc>
          <w:tcPr>
            <w:tcW w:w="2320" w:type="dxa"/>
            <w:tcBorders>
              <w:tl2br w:val="nil"/>
              <w:tr2bl w:val="nil"/>
            </w:tcBorders>
            <w:shd w:val="clear" w:color="auto" w:fill="auto"/>
            <w:vAlign w:val="center"/>
          </w:tcPr>
          <w:p w14:paraId="23C4821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200 厘米</w:t>
            </w:r>
          </w:p>
        </w:tc>
        <w:tc>
          <w:tcPr>
            <w:tcW w:w="1278" w:type="dxa"/>
            <w:tcBorders>
              <w:tl2br w:val="nil"/>
              <w:tr2bl w:val="nil"/>
            </w:tcBorders>
            <w:shd w:val="clear" w:color="auto" w:fill="auto"/>
            <w:vAlign w:val="center"/>
          </w:tcPr>
          <w:p w14:paraId="455DA58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w:t>
            </w:r>
          </w:p>
        </w:tc>
        <w:tc>
          <w:tcPr>
            <w:tcW w:w="2850" w:type="dxa"/>
            <w:tcBorders>
              <w:tl2br w:val="nil"/>
              <w:tr2bl w:val="nil"/>
            </w:tcBorders>
            <w:shd w:val="clear" w:color="auto" w:fill="auto"/>
            <w:vAlign w:val="center"/>
          </w:tcPr>
          <w:p w14:paraId="6D2A27F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前湖图书馆</w:t>
            </w:r>
          </w:p>
        </w:tc>
      </w:tr>
      <w:tr w14:paraId="32FC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62AF25A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18</w:t>
            </w:r>
          </w:p>
        </w:tc>
        <w:tc>
          <w:tcPr>
            <w:tcW w:w="2511" w:type="dxa"/>
            <w:tcBorders>
              <w:tl2br w:val="nil"/>
              <w:tr2bl w:val="nil"/>
            </w:tcBorders>
            <w:shd w:val="clear" w:color="auto" w:fill="auto"/>
            <w:vAlign w:val="center"/>
          </w:tcPr>
          <w:p w14:paraId="5327910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杜鹃（红色）</w:t>
            </w:r>
          </w:p>
        </w:tc>
        <w:tc>
          <w:tcPr>
            <w:tcW w:w="2320" w:type="dxa"/>
            <w:tcBorders>
              <w:tl2br w:val="nil"/>
              <w:tr2bl w:val="nil"/>
            </w:tcBorders>
            <w:shd w:val="clear" w:color="auto" w:fill="auto"/>
            <w:vAlign w:val="center"/>
          </w:tcPr>
          <w:p w14:paraId="57F3DB3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25</w:t>
            </w:r>
            <w:r>
              <w:rPr>
                <w:rFonts w:ascii="宋体" w:hAnsi="宋体" w:eastAsia="宋体" w:cs="宋体"/>
                <w:b w:val="0"/>
                <w:i w:val="0"/>
                <w:color w:val="000000"/>
                <w:kern w:val="0"/>
                <w:sz w:val="21"/>
                <w:szCs w:val="21"/>
                <w:lang w:val="en-US" w:eastAsia="zh-CN" w:bidi="ar"/>
              </w:rPr>
              <w:noBreakHyphen/>
            </w:r>
            <w:r>
              <w:rPr>
                <w:rFonts w:ascii="宋体" w:hAnsi="宋体" w:eastAsia="宋体" w:cs="宋体"/>
                <w:b w:val="0"/>
                <w:i w:val="0"/>
                <w:color w:val="000000"/>
                <w:kern w:val="0"/>
                <w:sz w:val="21"/>
                <w:szCs w:val="21"/>
                <w:lang w:val="en-US" w:eastAsia="zh-CN" w:bidi="ar"/>
              </w:rPr>
              <w:t>30 厘米</w:t>
            </w:r>
          </w:p>
        </w:tc>
        <w:tc>
          <w:tcPr>
            <w:tcW w:w="1278" w:type="dxa"/>
            <w:tcBorders>
              <w:tl2br w:val="nil"/>
              <w:tr2bl w:val="nil"/>
            </w:tcBorders>
            <w:shd w:val="clear" w:color="auto" w:fill="auto"/>
            <w:vAlign w:val="center"/>
          </w:tcPr>
          <w:p w14:paraId="1DCADA3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16</w:t>
            </w:r>
          </w:p>
        </w:tc>
        <w:tc>
          <w:tcPr>
            <w:tcW w:w="2850" w:type="dxa"/>
            <w:tcBorders>
              <w:tl2br w:val="nil"/>
              <w:tr2bl w:val="nil"/>
            </w:tcBorders>
            <w:shd w:val="clear" w:color="auto" w:fill="auto"/>
            <w:vAlign w:val="center"/>
          </w:tcPr>
          <w:p w14:paraId="6B8AAFD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前湖图书馆</w:t>
            </w:r>
          </w:p>
        </w:tc>
      </w:tr>
      <w:tr w14:paraId="32C7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7E1475F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19</w:t>
            </w:r>
          </w:p>
        </w:tc>
        <w:tc>
          <w:tcPr>
            <w:tcW w:w="2511" w:type="dxa"/>
            <w:tcBorders>
              <w:tl2br w:val="nil"/>
              <w:tr2bl w:val="nil"/>
            </w:tcBorders>
            <w:shd w:val="clear" w:color="auto" w:fill="auto"/>
            <w:vAlign w:val="center"/>
          </w:tcPr>
          <w:p w14:paraId="59F85DE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孔雀草（橙色)</w:t>
            </w:r>
          </w:p>
        </w:tc>
        <w:tc>
          <w:tcPr>
            <w:tcW w:w="2320" w:type="dxa"/>
            <w:tcBorders>
              <w:tl2br w:val="nil"/>
              <w:tr2bl w:val="nil"/>
            </w:tcBorders>
            <w:shd w:val="clear" w:color="auto" w:fill="auto"/>
            <w:vAlign w:val="center"/>
          </w:tcPr>
          <w:p w14:paraId="43E3619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3B3C600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120</w:t>
            </w:r>
          </w:p>
        </w:tc>
        <w:tc>
          <w:tcPr>
            <w:tcW w:w="2850" w:type="dxa"/>
            <w:tcBorders>
              <w:tl2br w:val="nil"/>
              <w:tr2bl w:val="nil"/>
            </w:tcBorders>
            <w:shd w:val="clear" w:color="auto" w:fill="auto"/>
            <w:vAlign w:val="center"/>
          </w:tcPr>
          <w:p w14:paraId="4B1BAFF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前湖图书馆</w:t>
            </w:r>
          </w:p>
        </w:tc>
      </w:tr>
      <w:tr w14:paraId="6DE7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234B696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20</w:t>
            </w:r>
          </w:p>
        </w:tc>
        <w:tc>
          <w:tcPr>
            <w:tcW w:w="2511" w:type="dxa"/>
            <w:tcBorders>
              <w:tl2br w:val="nil"/>
              <w:tr2bl w:val="nil"/>
            </w:tcBorders>
            <w:shd w:val="clear" w:color="auto" w:fill="auto"/>
            <w:vAlign w:val="center"/>
          </w:tcPr>
          <w:p w14:paraId="1E054C3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孔雀草（黄色)</w:t>
            </w:r>
          </w:p>
        </w:tc>
        <w:tc>
          <w:tcPr>
            <w:tcW w:w="2320" w:type="dxa"/>
            <w:tcBorders>
              <w:tl2br w:val="nil"/>
              <w:tr2bl w:val="nil"/>
            </w:tcBorders>
            <w:shd w:val="clear" w:color="auto" w:fill="auto"/>
            <w:vAlign w:val="center"/>
          </w:tcPr>
          <w:p w14:paraId="55C2388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2C5FBE2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120</w:t>
            </w:r>
          </w:p>
        </w:tc>
        <w:tc>
          <w:tcPr>
            <w:tcW w:w="2850" w:type="dxa"/>
            <w:tcBorders>
              <w:tl2br w:val="nil"/>
              <w:tr2bl w:val="nil"/>
            </w:tcBorders>
            <w:shd w:val="clear" w:color="auto" w:fill="auto"/>
            <w:vAlign w:val="center"/>
          </w:tcPr>
          <w:p w14:paraId="0894620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前湖图书馆</w:t>
            </w:r>
          </w:p>
        </w:tc>
      </w:tr>
      <w:tr w14:paraId="0452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27ECFBB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21</w:t>
            </w:r>
          </w:p>
        </w:tc>
        <w:tc>
          <w:tcPr>
            <w:tcW w:w="2511" w:type="dxa"/>
            <w:tcBorders>
              <w:tl2br w:val="nil"/>
              <w:tr2bl w:val="nil"/>
            </w:tcBorders>
            <w:shd w:val="clear" w:color="auto" w:fill="auto"/>
            <w:vAlign w:val="center"/>
          </w:tcPr>
          <w:p w14:paraId="515047F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三角梅</w:t>
            </w:r>
          </w:p>
        </w:tc>
        <w:tc>
          <w:tcPr>
            <w:tcW w:w="2320" w:type="dxa"/>
            <w:tcBorders>
              <w:tl2br w:val="nil"/>
              <w:tr2bl w:val="nil"/>
            </w:tcBorders>
            <w:shd w:val="clear" w:color="auto" w:fill="auto"/>
            <w:vAlign w:val="center"/>
          </w:tcPr>
          <w:p w14:paraId="463770C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50 厘米</w:t>
            </w:r>
          </w:p>
        </w:tc>
        <w:tc>
          <w:tcPr>
            <w:tcW w:w="1278" w:type="dxa"/>
            <w:tcBorders>
              <w:tl2br w:val="nil"/>
              <w:tr2bl w:val="nil"/>
            </w:tcBorders>
            <w:shd w:val="clear" w:color="auto" w:fill="auto"/>
            <w:vAlign w:val="center"/>
          </w:tcPr>
          <w:p w14:paraId="5F982BC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16</w:t>
            </w:r>
          </w:p>
        </w:tc>
        <w:tc>
          <w:tcPr>
            <w:tcW w:w="2850" w:type="dxa"/>
            <w:tcBorders>
              <w:tl2br w:val="nil"/>
              <w:tr2bl w:val="nil"/>
            </w:tcBorders>
            <w:shd w:val="clear" w:color="auto" w:fill="auto"/>
            <w:vAlign w:val="center"/>
          </w:tcPr>
          <w:p w14:paraId="1DAA185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前湖图书馆</w:t>
            </w:r>
          </w:p>
        </w:tc>
      </w:tr>
      <w:tr w14:paraId="5819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48FDE79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22</w:t>
            </w:r>
          </w:p>
        </w:tc>
        <w:tc>
          <w:tcPr>
            <w:tcW w:w="2511" w:type="dxa"/>
            <w:tcBorders>
              <w:tl2br w:val="nil"/>
              <w:tr2bl w:val="nil"/>
            </w:tcBorders>
            <w:shd w:val="clear" w:color="auto" w:fill="auto"/>
            <w:vAlign w:val="center"/>
          </w:tcPr>
          <w:p w14:paraId="5272400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绿萝（白色套盆）</w:t>
            </w:r>
          </w:p>
        </w:tc>
        <w:tc>
          <w:tcPr>
            <w:tcW w:w="2320" w:type="dxa"/>
            <w:tcBorders>
              <w:tl2br w:val="nil"/>
              <w:tr2bl w:val="nil"/>
            </w:tcBorders>
            <w:shd w:val="clear" w:color="auto" w:fill="auto"/>
            <w:vAlign w:val="center"/>
          </w:tcPr>
          <w:p w14:paraId="2BAC81D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441FCCB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32</w:t>
            </w:r>
          </w:p>
        </w:tc>
        <w:tc>
          <w:tcPr>
            <w:tcW w:w="2850" w:type="dxa"/>
            <w:tcBorders>
              <w:tl2br w:val="nil"/>
              <w:tr2bl w:val="nil"/>
            </w:tcBorders>
            <w:shd w:val="clear" w:color="auto" w:fill="auto"/>
            <w:vAlign w:val="center"/>
          </w:tcPr>
          <w:p w14:paraId="670351F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前湖图书馆</w:t>
            </w:r>
          </w:p>
        </w:tc>
      </w:tr>
      <w:tr w14:paraId="1BE6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346" w:hRule="atLeast"/>
          <w:jc w:val="center"/>
        </w:trPr>
        <w:tc>
          <w:tcPr>
            <w:tcW w:w="719" w:type="dxa"/>
            <w:tcBorders>
              <w:tl2br w:val="nil"/>
              <w:tr2bl w:val="nil"/>
            </w:tcBorders>
            <w:shd w:val="clear" w:color="auto" w:fill="auto"/>
            <w:vAlign w:val="center"/>
          </w:tcPr>
          <w:p w14:paraId="2CCB5ED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23</w:t>
            </w:r>
          </w:p>
        </w:tc>
        <w:tc>
          <w:tcPr>
            <w:tcW w:w="2511" w:type="dxa"/>
            <w:tcBorders>
              <w:tl2br w:val="nil"/>
              <w:tr2bl w:val="nil"/>
            </w:tcBorders>
            <w:shd w:val="clear" w:color="auto" w:fill="auto"/>
            <w:vAlign w:val="center"/>
          </w:tcPr>
          <w:p w14:paraId="65E1AEC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直板也门铁</w:t>
            </w:r>
          </w:p>
        </w:tc>
        <w:tc>
          <w:tcPr>
            <w:tcW w:w="2320" w:type="dxa"/>
            <w:tcBorders>
              <w:tl2br w:val="nil"/>
              <w:tr2bl w:val="nil"/>
            </w:tcBorders>
            <w:shd w:val="clear" w:color="auto" w:fill="auto"/>
            <w:vAlign w:val="center"/>
          </w:tcPr>
          <w:p w14:paraId="4198B3A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120 厘米</w:t>
            </w:r>
          </w:p>
        </w:tc>
        <w:tc>
          <w:tcPr>
            <w:tcW w:w="1278" w:type="dxa"/>
            <w:tcBorders>
              <w:tl2br w:val="nil"/>
              <w:tr2bl w:val="nil"/>
            </w:tcBorders>
            <w:shd w:val="clear" w:color="auto" w:fill="auto"/>
            <w:vAlign w:val="center"/>
          </w:tcPr>
          <w:p w14:paraId="770163C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9</w:t>
            </w:r>
          </w:p>
        </w:tc>
        <w:tc>
          <w:tcPr>
            <w:tcW w:w="2850" w:type="dxa"/>
            <w:tcBorders>
              <w:tl2br w:val="nil"/>
              <w:tr2bl w:val="nil"/>
            </w:tcBorders>
            <w:shd w:val="clear" w:color="auto" w:fill="auto"/>
            <w:vAlign w:val="center"/>
          </w:tcPr>
          <w:p w14:paraId="32125F4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68F2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724ED9D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24</w:t>
            </w:r>
          </w:p>
        </w:tc>
        <w:tc>
          <w:tcPr>
            <w:tcW w:w="2511" w:type="dxa"/>
            <w:tcBorders>
              <w:tl2br w:val="nil"/>
              <w:tr2bl w:val="nil"/>
            </w:tcBorders>
            <w:shd w:val="clear" w:color="auto" w:fill="auto"/>
            <w:vAlign w:val="center"/>
          </w:tcPr>
          <w:p w14:paraId="5B48A43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三角梅</w:t>
            </w:r>
          </w:p>
        </w:tc>
        <w:tc>
          <w:tcPr>
            <w:tcW w:w="2320" w:type="dxa"/>
            <w:tcBorders>
              <w:tl2br w:val="nil"/>
              <w:tr2bl w:val="nil"/>
            </w:tcBorders>
            <w:shd w:val="clear" w:color="auto" w:fill="auto"/>
            <w:vAlign w:val="center"/>
          </w:tcPr>
          <w:p w14:paraId="07769D0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50 厘米</w:t>
            </w:r>
          </w:p>
        </w:tc>
        <w:tc>
          <w:tcPr>
            <w:tcW w:w="1278" w:type="dxa"/>
            <w:tcBorders>
              <w:tl2br w:val="nil"/>
              <w:tr2bl w:val="nil"/>
            </w:tcBorders>
            <w:shd w:val="clear" w:color="auto" w:fill="auto"/>
            <w:vAlign w:val="center"/>
          </w:tcPr>
          <w:p w14:paraId="0FAD6A5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36</w:t>
            </w:r>
          </w:p>
        </w:tc>
        <w:tc>
          <w:tcPr>
            <w:tcW w:w="2850" w:type="dxa"/>
            <w:tcBorders>
              <w:tl2br w:val="nil"/>
              <w:tr2bl w:val="nil"/>
            </w:tcBorders>
            <w:shd w:val="clear" w:color="auto" w:fill="auto"/>
            <w:vAlign w:val="center"/>
          </w:tcPr>
          <w:p w14:paraId="3C3A4D77">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4E20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510DC1D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25</w:t>
            </w:r>
          </w:p>
        </w:tc>
        <w:tc>
          <w:tcPr>
            <w:tcW w:w="2511" w:type="dxa"/>
            <w:tcBorders>
              <w:tl2br w:val="nil"/>
              <w:tr2bl w:val="nil"/>
            </w:tcBorders>
            <w:shd w:val="clear" w:color="auto" w:fill="auto"/>
            <w:vAlign w:val="center"/>
          </w:tcPr>
          <w:p w14:paraId="6C81BC2E">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杜鹃（红色）</w:t>
            </w:r>
          </w:p>
        </w:tc>
        <w:tc>
          <w:tcPr>
            <w:tcW w:w="2320" w:type="dxa"/>
            <w:tcBorders>
              <w:tl2br w:val="nil"/>
              <w:tr2bl w:val="nil"/>
            </w:tcBorders>
            <w:shd w:val="clear" w:color="auto" w:fill="auto"/>
            <w:vAlign w:val="center"/>
          </w:tcPr>
          <w:p w14:paraId="6CC4AD8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25</w:t>
            </w:r>
            <w:r>
              <w:rPr>
                <w:rFonts w:ascii="宋体" w:hAnsi="宋体" w:eastAsia="宋体" w:cs="宋体"/>
                <w:b w:val="0"/>
                <w:i w:val="0"/>
                <w:color w:val="000000"/>
                <w:kern w:val="0"/>
                <w:sz w:val="21"/>
                <w:szCs w:val="21"/>
                <w:lang w:val="en-US" w:eastAsia="zh-CN" w:bidi="ar"/>
              </w:rPr>
              <w:noBreakHyphen/>
            </w:r>
            <w:r>
              <w:rPr>
                <w:rFonts w:ascii="宋体" w:hAnsi="宋体" w:eastAsia="宋体" w:cs="宋体"/>
                <w:b w:val="0"/>
                <w:i w:val="0"/>
                <w:color w:val="000000"/>
                <w:kern w:val="0"/>
                <w:sz w:val="21"/>
                <w:szCs w:val="21"/>
                <w:lang w:val="en-US" w:eastAsia="zh-CN" w:bidi="ar"/>
              </w:rPr>
              <w:t>30 厘米</w:t>
            </w:r>
          </w:p>
        </w:tc>
        <w:tc>
          <w:tcPr>
            <w:tcW w:w="1278" w:type="dxa"/>
            <w:tcBorders>
              <w:tl2br w:val="nil"/>
              <w:tr2bl w:val="nil"/>
            </w:tcBorders>
            <w:shd w:val="clear" w:color="auto" w:fill="auto"/>
            <w:vAlign w:val="center"/>
          </w:tcPr>
          <w:p w14:paraId="5EBD761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36</w:t>
            </w:r>
          </w:p>
        </w:tc>
        <w:tc>
          <w:tcPr>
            <w:tcW w:w="2850" w:type="dxa"/>
            <w:tcBorders>
              <w:tl2br w:val="nil"/>
              <w:tr2bl w:val="nil"/>
            </w:tcBorders>
            <w:shd w:val="clear" w:color="auto" w:fill="auto"/>
            <w:vAlign w:val="center"/>
          </w:tcPr>
          <w:p w14:paraId="05BD08D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749A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346" w:hRule="atLeast"/>
          <w:jc w:val="center"/>
        </w:trPr>
        <w:tc>
          <w:tcPr>
            <w:tcW w:w="719" w:type="dxa"/>
            <w:tcBorders>
              <w:tl2br w:val="nil"/>
              <w:tr2bl w:val="nil"/>
            </w:tcBorders>
            <w:shd w:val="clear" w:color="auto" w:fill="auto"/>
            <w:vAlign w:val="center"/>
          </w:tcPr>
          <w:p w14:paraId="0BF8930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26</w:t>
            </w:r>
          </w:p>
        </w:tc>
        <w:tc>
          <w:tcPr>
            <w:tcW w:w="2511" w:type="dxa"/>
            <w:tcBorders>
              <w:tl2br w:val="nil"/>
              <w:tr2bl w:val="nil"/>
            </w:tcBorders>
            <w:shd w:val="clear" w:color="auto" w:fill="auto"/>
            <w:vAlign w:val="center"/>
          </w:tcPr>
          <w:p w14:paraId="2EF13509">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绿萝</w:t>
            </w:r>
          </w:p>
        </w:tc>
        <w:tc>
          <w:tcPr>
            <w:tcW w:w="2320" w:type="dxa"/>
            <w:tcBorders>
              <w:tl2br w:val="nil"/>
              <w:tr2bl w:val="nil"/>
            </w:tcBorders>
            <w:shd w:val="clear" w:color="auto" w:fill="auto"/>
            <w:vAlign w:val="center"/>
          </w:tcPr>
          <w:p w14:paraId="0A896BD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高 30 厘米</w:t>
            </w:r>
          </w:p>
        </w:tc>
        <w:tc>
          <w:tcPr>
            <w:tcW w:w="1278" w:type="dxa"/>
            <w:tcBorders>
              <w:tl2br w:val="nil"/>
              <w:tr2bl w:val="nil"/>
            </w:tcBorders>
            <w:shd w:val="clear" w:color="auto" w:fill="auto"/>
            <w:vAlign w:val="center"/>
          </w:tcPr>
          <w:p w14:paraId="0C08FAE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60</w:t>
            </w:r>
          </w:p>
        </w:tc>
        <w:tc>
          <w:tcPr>
            <w:tcW w:w="2850" w:type="dxa"/>
            <w:tcBorders>
              <w:tl2br w:val="nil"/>
              <w:tr2bl w:val="nil"/>
            </w:tcBorders>
            <w:shd w:val="clear" w:color="auto" w:fill="auto"/>
            <w:vAlign w:val="center"/>
          </w:tcPr>
          <w:p w14:paraId="496EDCE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6D43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614D865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27</w:t>
            </w:r>
          </w:p>
        </w:tc>
        <w:tc>
          <w:tcPr>
            <w:tcW w:w="2511" w:type="dxa"/>
            <w:tcBorders>
              <w:tl2br w:val="nil"/>
              <w:tr2bl w:val="nil"/>
            </w:tcBorders>
            <w:shd w:val="clear" w:color="auto" w:fill="auto"/>
            <w:vAlign w:val="center"/>
          </w:tcPr>
          <w:p w14:paraId="0A4F64A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孔雀草（橙色)</w:t>
            </w:r>
          </w:p>
        </w:tc>
        <w:tc>
          <w:tcPr>
            <w:tcW w:w="2320" w:type="dxa"/>
            <w:tcBorders>
              <w:tl2br w:val="nil"/>
              <w:tr2bl w:val="nil"/>
            </w:tcBorders>
            <w:shd w:val="clear" w:color="auto" w:fill="auto"/>
            <w:vAlign w:val="center"/>
          </w:tcPr>
          <w:p w14:paraId="364BFC4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4739845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200</w:t>
            </w:r>
          </w:p>
        </w:tc>
        <w:tc>
          <w:tcPr>
            <w:tcW w:w="2850" w:type="dxa"/>
            <w:tcBorders>
              <w:tl2br w:val="nil"/>
              <w:tr2bl w:val="nil"/>
            </w:tcBorders>
            <w:shd w:val="clear" w:color="auto" w:fill="auto"/>
            <w:vAlign w:val="center"/>
          </w:tcPr>
          <w:p w14:paraId="2AC301C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478A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35441632">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28</w:t>
            </w:r>
          </w:p>
        </w:tc>
        <w:tc>
          <w:tcPr>
            <w:tcW w:w="2511" w:type="dxa"/>
            <w:tcBorders>
              <w:tl2br w:val="nil"/>
              <w:tr2bl w:val="nil"/>
            </w:tcBorders>
            <w:shd w:val="clear" w:color="auto" w:fill="auto"/>
            <w:vAlign w:val="center"/>
          </w:tcPr>
          <w:p w14:paraId="10FF190B">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孔雀草（黄色)</w:t>
            </w:r>
          </w:p>
        </w:tc>
        <w:tc>
          <w:tcPr>
            <w:tcW w:w="2320" w:type="dxa"/>
            <w:tcBorders>
              <w:tl2br w:val="nil"/>
              <w:tr2bl w:val="nil"/>
            </w:tcBorders>
            <w:shd w:val="clear" w:color="auto" w:fill="auto"/>
            <w:vAlign w:val="center"/>
          </w:tcPr>
          <w:p w14:paraId="67E2E0C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盆直径 10 厘米</w:t>
            </w:r>
          </w:p>
        </w:tc>
        <w:tc>
          <w:tcPr>
            <w:tcW w:w="1278" w:type="dxa"/>
            <w:tcBorders>
              <w:tl2br w:val="nil"/>
              <w:tr2bl w:val="nil"/>
            </w:tcBorders>
            <w:shd w:val="clear" w:color="auto" w:fill="auto"/>
            <w:vAlign w:val="center"/>
          </w:tcPr>
          <w:p w14:paraId="2ECCE5F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200</w:t>
            </w:r>
          </w:p>
        </w:tc>
        <w:tc>
          <w:tcPr>
            <w:tcW w:w="2850" w:type="dxa"/>
            <w:tcBorders>
              <w:tl2br w:val="nil"/>
              <w:tr2bl w:val="nil"/>
            </w:tcBorders>
            <w:shd w:val="clear" w:color="auto" w:fill="auto"/>
            <w:vAlign w:val="center"/>
          </w:tcPr>
          <w:p w14:paraId="2BF510C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26A9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33AFE5C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29</w:t>
            </w:r>
          </w:p>
        </w:tc>
        <w:tc>
          <w:tcPr>
            <w:tcW w:w="2511" w:type="dxa"/>
            <w:tcBorders>
              <w:tl2br w:val="nil"/>
              <w:tr2bl w:val="nil"/>
            </w:tcBorders>
            <w:shd w:val="clear" w:color="auto" w:fill="auto"/>
            <w:vAlign w:val="center"/>
          </w:tcPr>
          <w:p w14:paraId="210B98B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套袋（30#)</w:t>
            </w:r>
          </w:p>
        </w:tc>
        <w:tc>
          <w:tcPr>
            <w:tcW w:w="2320" w:type="dxa"/>
            <w:tcBorders>
              <w:tl2br w:val="nil"/>
              <w:tr2bl w:val="nil"/>
            </w:tcBorders>
            <w:shd w:val="clear" w:color="auto" w:fill="auto"/>
            <w:vAlign w:val="center"/>
          </w:tcPr>
          <w:p w14:paraId="5494CE5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金色</w:t>
            </w:r>
          </w:p>
        </w:tc>
        <w:tc>
          <w:tcPr>
            <w:tcW w:w="1278" w:type="dxa"/>
            <w:tcBorders>
              <w:tl2br w:val="nil"/>
              <w:tr2bl w:val="nil"/>
            </w:tcBorders>
            <w:shd w:val="clear" w:color="auto" w:fill="auto"/>
            <w:vAlign w:val="center"/>
          </w:tcPr>
          <w:p w14:paraId="3989FA2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11</w:t>
            </w:r>
          </w:p>
        </w:tc>
        <w:tc>
          <w:tcPr>
            <w:tcW w:w="2850" w:type="dxa"/>
            <w:tcBorders>
              <w:tl2br w:val="nil"/>
              <w:tr2bl w:val="nil"/>
            </w:tcBorders>
            <w:shd w:val="clear" w:color="auto" w:fill="auto"/>
            <w:vAlign w:val="center"/>
          </w:tcPr>
          <w:p w14:paraId="396DC3B0">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3770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39EE60C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30</w:t>
            </w:r>
          </w:p>
        </w:tc>
        <w:tc>
          <w:tcPr>
            <w:tcW w:w="2511" w:type="dxa"/>
            <w:tcBorders>
              <w:tl2br w:val="nil"/>
              <w:tr2bl w:val="nil"/>
            </w:tcBorders>
            <w:shd w:val="clear" w:color="auto" w:fill="auto"/>
            <w:vAlign w:val="center"/>
          </w:tcPr>
          <w:p w14:paraId="0E29752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青山盆（210#）</w:t>
            </w:r>
          </w:p>
        </w:tc>
        <w:tc>
          <w:tcPr>
            <w:tcW w:w="2320" w:type="dxa"/>
            <w:tcBorders>
              <w:tl2br w:val="nil"/>
              <w:tr2bl w:val="nil"/>
            </w:tcBorders>
            <w:shd w:val="clear" w:color="auto" w:fill="auto"/>
            <w:vAlign w:val="center"/>
          </w:tcPr>
          <w:p w14:paraId="2DB98455">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绿色</w:t>
            </w:r>
          </w:p>
        </w:tc>
        <w:tc>
          <w:tcPr>
            <w:tcW w:w="1278" w:type="dxa"/>
            <w:tcBorders>
              <w:tl2br w:val="nil"/>
              <w:tr2bl w:val="nil"/>
            </w:tcBorders>
            <w:shd w:val="clear" w:color="auto" w:fill="auto"/>
            <w:vAlign w:val="center"/>
          </w:tcPr>
          <w:p w14:paraId="05EC9EE1">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60</w:t>
            </w:r>
          </w:p>
        </w:tc>
        <w:tc>
          <w:tcPr>
            <w:tcW w:w="2850" w:type="dxa"/>
            <w:tcBorders>
              <w:tl2br w:val="nil"/>
              <w:tr2bl w:val="nil"/>
            </w:tcBorders>
            <w:shd w:val="clear" w:color="auto" w:fill="auto"/>
            <w:vAlign w:val="center"/>
          </w:tcPr>
          <w:p w14:paraId="67235803">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5CE8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0F94693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31</w:t>
            </w:r>
          </w:p>
        </w:tc>
        <w:tc>
          <w:tcPr>
            <w:tcW w:w="2511" w:type="dxa"/>
            <w:tcBorders>
              <w:tl2br w:val="nil"/>
              <w:tr2bl w:val="nil"/>
            </w:tcBorders>
            <w:shd w:val="clear" w:color="auto" w:fill="auto"/>
            <w:vAlign w:val="center"/>
          </w:tcPr>
          <w:p w14:paraId="51BA7794">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草花套盆直径 10 厘米</w:t>
            </w:r>
          </w:p>
        </w:tc>
        <w:tc>
          <w:tcPr>
            <w:tcW w:w="2320" w:type="dxa"/>
            <w:tcBorders>
              <w:tl2br w:val="nil"/>
              <w:tr2bl w:val="nil"/>
            </w:tcBorders>
            <w:shd w:val="clear" w:color="auto" w:fill="auto"/>
            <w:vAlign w:val="center"/>
          </w:tcPr>
          <w:p w14:paraId="3F5FD6EC">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白色</w:t>
            </w:r>
          </w:p>
        </w:tc>
        <w:tc>
          <w:tcPr>
            <w:tcW w:w="1278" w:type="dxa"/>
            <w:tcBorders>
              <w:tl2br w:val="nil"/>
              <w:tr2bl w:val="nil"/>
            </w:tcBorders>
            <w:shd w:val="clear" w:color="auto" w:fill="auto"/>
            <w:vAlign w:val="center"/>
          </w:tcPr>
          <w:p w14:paraId="729BCD5A">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160</w:t>
            </w:r>
          </w:p>
        </w:tc>
        <w:tc>
          <w:tcPr>
            <w:tcW w:w="2850" w:type="dxa"/>
            <w:tcBorders>
              <w:tl2br w:val="nil"/>
              <w:tr2bl w:val="nil"/>
            </w:tcBorders>
            <w:shd w:val="clear" w:color="auto" w:fill="auto"/>
            <w:vAlign w:val="center"/>
          </w:tcPr>
          <w:p w14:paraId="78342D4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上海路校区大门两边</w:t>
            </w:r>
          </w:p>
        </w:tc>
      </w:tr>
      <w:tr w14:paraId="7BC9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jc w:val="center"/>
        </w:trPr>
        <w:tc>
          <w:tcPr>
            <w:tcW w:w="719" w:type="dxa"/>
            <w:tcBorders>
              <w:tl2br w:val="nil"/>
              <w:tr2bl w:val="nil"/>
            </w:tcBorders>
            <w:shd w:val="clear" w:color="auto" w:fill="auto"/>
            <w:vAlign w:val="center"/>
          </w:tcPr>
          <w:p w14:paraId="08CBEB26">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32</w:t>
            </w:r>
          </w:p>
        </w:tc>
        <w:tc>
          <w:tcPr>
            <w:tcW w:w="2511" w:type="dxa"/>
            <w:tcBorders>
              <w:tl2br w:val="nil"/>
              <w:tr2bl w:val="nil"/>
            </w:tcBorders>
            <w:shd w:val="clear" w:color="auto" w:fill="auto"/>
            <w:vAlign w:val="center"/>
          </w:tcPr>
          <w:p w14:paraId="5A58A61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综合服务费</w:t>
            </w:r>
          </w:p>
        </w:tc>
        <w:tc>
          <w:tcPr>
            <w:tcW w:w="2320" w:type="dxa"/>
            <w:tcBorders>
              <w:tl2br w:val="nil"/>
              <w:tr2bl w:val="nil"/>
            </w:tcBorders>
            <w:shd w:val="clear" w:color="auto" w:fill="auto"/>
            <w:vAlign w:val="center"/>
          </w:tcPr>
          <w:p w14:paraId="61163588">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含两校区运输、装卸、14 天养护管理、税费、损耗更换等</w:t>
            </w:r>
          </w:p>
        </w:tc>
        <w:tc>
          <w:tcPr>
            <w:tcW w:w="1278" w:type="dxa"/>
            <w:tcBorders>
              <w:tl2br w:val="nil"/>
              <w:tr2bl w:val="nil"/>
            </w:tcBorders>
            <w:shd w:val="clear" w:color="auto" w:fill="auto"/>
            <w:vAlign w:val="center"/>
          </w:tcPr>
          <w:p w14:paraId="0472EE8F">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1 项</w:t>
            </w:r>
          </w:p>
        </w:tc>
        <w:tc>
          <w:tcPr>
            <w:tcW w:w="2850" w:type="dxa"/>
            <w:tcBorders>
              <w:tl2br w:val="nil"/>
              <w:tr2bl w:val="nil"/>
            </w:tcBorders>
            <w:shd w:val="clear" w:color="auto" w:fill="auto"/>
            <w:vAlign w:val="center"/>
          </w:tcPr>
          <w:p w14:paraId="5B50E55D">
            <w:pPr>
              <w:keepNext w:val="0"/>
              <w:keepLines w:val="0"/>
              <w:widowControl/>
              <w:suppressLineNumbers w:val="0"/>
              <w:ind w:left="0" w:leftChars="0" w:right="0" w:rightChars="0" w:firstLine="0" w:firstLineChars="0"/>
              <w:jc w:val="center"/>
              <w:rPr>
                <w:b w:val="0"/>
                <w:i w:val="0"/>
                <w:color w:val="000000"/>
                <w:sz w:val="18"/>
                <w:szCs w:val="20"/>
              </w:rPr>
            </w:pPr>
            <w:r>
              <w:rPr>
                <w:rFonts w:ascii="宋体" w:hAnsi="宋体" w:eastAsia="宋体" w:cs="宋体"/>
                <w:b w:val="0"/>
                <w:i w:val="0"/>
                <w:color w:val="000000"/>
                <w:kern w:val="0"/>
                <w:sz w:val="21"/>
                <w:szCs w:val="21"/>
                <w:lang w:val="en-US" w:eastAsia="zh-CN" w:bidi="ar"/>
              </w:rPr>
              <w:t>包干，养护期内负责浇水、枯叶修剪、状态巡查，衰败枯萎植株无偿更换</w:t>
            </w:r>
          </w:p>
        </w:tc>
      </w:tr>
    </w:tbl>
    <w:p w14:paraId="5D0D5D4E">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注：所有花卉植株无病虫害、无大面积黄叶残叶，开花品种花量饱满，满足国庆节日景观摆放要求；所有报价为包干总价，包含清单全部货物、辅材、运输、养护，不产生其他增量费用。</w:t>
      </w:r>
    </w:p>
    <w:p w14:paraId="12F3F3D0">
      <w:pPr>
        <w:pStyle w:val="3"/>
        <w:keepNext w:val="0"/>
        <w:keepLines w:val="0"/>
        <w:widowControl/>
        <w:suppressLineNumbers w:val="0"/>
        <w:rPr>
          <w:sz w:val="28"/>
          <w:szCs w:val="28"/>
        </w:rPr>
      </w:pPr>
      <w:r>
        <w:rPr>
          <w:sz w:val="28"/>
          <w:szCs w:val="28"/>
        </w:rPr>
        <w:t>二、质量总体要求</w:t>
      </w:r>
    </w:p>
    <w:p w14:paraId="4CA242FA">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1. 所有花卉绿植规格、株高、冠幅必须满足清单规格要求，植株健壮，无明显病虫害、烂根、枯黄叶片；开花类花卉花量充足，观赏效果良好。</w:t>
      </w:r>
    </w:p>
    <w:p w14:paraId="1DAB9EE6">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2. 配套套盆、金色套袋、青山盆等辅材必须随货同步到位，规格与清单一致。</w:t>
      </w:r>
    </w:p>
    <w:p w14:paraId="6A089946">
      <w:pPr>
        <w:pStyle w:val="10"/>
        <w:keepNext w:val="0"/>
        <w:keepLines w:val="0"/>
        <w:widowControl/>
        <w:suppressLineNumbers w:val="0"/>
        <w:ind w:firstLine="420" w:firstLineChars="200"/>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3. 货物送达现场，校方有权现场抽检，不合格品种供应商必须无条件免费更换。</w:t>
      </w:r>
    </w:p>
    <w:p w14:paraId="1CBC547B">
      <w:pPr>
        <w:pStyle w:val="3"/>
        <w:keepNext w:val="0"/>
        <w:keepLines w:val="0"/>
        <w:widowControl/>
        <w:suppressLineNumbers w:val="0"/>
        <w:rPr>
          <w:sz w:val="28"/>
          <w:szCs w:val="28"/>
        </w:rPr>
      </w:pPr>
      <w:r>
        <w:rPr>
          <w:sz w:val="28"/>
          <w:szCs w:val="28"/>
        </w:rPr>
        <w:t>三、服务要求</w:t>
      </w:r>
    </w:p>
    <w:p w14:paraId="546923CF">
      <w:pPr>
        <w:pStyle w:val="3"/>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1. 负责前湖、上海路两个校区全部花卉运输、装车卸车、现场摆放就位。</w:t>
      </w:r>
    </w:p>
    <w:p w14:paraId="039D74C2">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2. 提供14 天养护服务，养护期覆盖两校区全部摆放点位，开展浇水、枯枝黄叶修剪、植株状态巡查；养护期出现枯萎、严重衰败花卉绿植，供应商须无偿及时更换。</w:t>
      </w:r>
    </w:p>
    <w:p w14:paraId="3FCC1391">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3. 接到校方供货通知后，须在规定时限完成全部供货摆放。</w:t>
      </w:r>
    </w:p>
    <w:p w14:paraId="623E4EA9">
      <w:pPr>
        <w:pStyle w:val="3"/>
        <w:keepNext w:val="0"/>
        <w:keepLines w:val="0"/>
        <w:widowControl/>
        <w:suppressLineNumbers w:val="0"/>
        <w:rPr>
          <w:sz w:val="28"/>
          <w:szCs w:val="28"/>
        </w:rPr>
      </w:pPr>
      <w:r>
        <w:rPr>
          <w:sz w:val="28"/>
          <w:szCs w:val="28"/>
        </w:rPr>
        <w:t>四、其他说明</w:t>
      </w:r>
    </w:p>
    <w:p w14:paraId="24F804F4">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报价及评审规则：本项目采用校内竞价，在总预算 16000 元以内有效报价，最低报价者为成交供应商；若排名第一出现多家相同，则进入第二轮报价，以第二轮最低报价者确定为成交供应商。超出预算的报价视为无效报价。</w:t>
      </w:r>
    </w:p>
    <w:p w14:paraId="21590C04">
      <w:pPr>
        <w:pStyle w:val="3"/>
        <w:keepNext w:val="0"/>
        <w:keepLines w:val="0"/>
        <w:widowControl/>
        <w:suppressLineNumbers w:val="0"/>
        <w:rPr>
          <w:sz w:val="28"/>
          <w:szCs w:val="28"/>
        </w:rPr>
      </w:pPr>
      <w:r>
        <w:rPr>
          <w:sz w:val="28"/>
          <w:szCs w:val="28"/>
        </w:rPr>
        <w:t>五、报名资格条件</w:t>
      </w:r>
    </w:p>
    <w:p w14:paraId="271F0768">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1. 具有独立承担民事责任能力且在中华人民共和国境内注册的法人实体； </w:t>
      </w:r>
    </w:p>
    <w:p w14:paraId="320C7C09">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2. 具有良好商业信誉，在经营活动中没有重大违法违纪记录，与南昌航空大学无未了结法律诉讼行为； </w:t>
      </w:r>
    </w:p>
    <w:p w14:paraId="0DC66C53">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3. 本项目不接受供应商以联合体方式参加报名。</w:t>
      </w:r>
    </w:p>
    <w:p w14:paraId="0550CE03">
      <w:pPr>
        <w:pStyle w:val="3"/>
        <w:keepNext w:val="0"/>
        <w:keepLines w:val="0"/>
        <w:widowControl/>
        <w:suppressLineNumbers w:val="0"/>
        <w:rPr>
          <w:sz w:val="28"/>
          <w:szCs w:val="28"/>
        </w:rPr>
      </w:pPr>
      <w:r>
        <w:rPr>
          <w:sz w:val="28"/>
          <w:szCs w:val="28"/>
        </w:rPr>
        <w:t>六、报名材料的递交</w:t>
      </w:r>
    </w:p>
    <w:p w14:paraId="56261A75">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1. 单位法定代表人授权委托书、授权委托人身份证复印件，法定代表人身份证复印件（均加盖公章）， 加盖公章的营业执照复印件； </w:t>
      </w:r>
    </w:p>
    <w:p w14:paraId="4410B1FE">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2. 报名时间：2026 年 9 月 17 日 上午 9:30—11:30 </w:t>
      </w:r>
    </w:p>
    <w:p w14:paraId="2C9E409C">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3. 报名地点：南昌航空大学前湖校区学生公寓 5 栋基础层 J12 室。 </w:t>
      </w:r>
    </w:p>
    <w:p w14:paraId="452804A2">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4. 联系人：魏老师 18679173483</w:t>
      </w:r>
    </w:p>
    <w:p w14:paraId="11338EE1">
      <w:pPr>
        <w:pStyle w:val="3"/>
        <w:keepNext w:val="0"/>
        <w:keepLines w:val="0"/>
        <w:widowControl/>
        <w:suppressLineNumbers w:val="0"/>
        <w:rPr>
          <w:rFonts w:hint="eastAsia" w:asciiTheme="minorEastAsia" w:hAnsiTheme="minorEastAsia" w:eastAsiaTheme="minorEastAsia" w:cstheme="minorBidi"/>
          <w:b/>
          <w:bCs w:val="0"/>
          <w:kern w:val="2"/>
          <w:sz w:val="28"/>
          <w:szCs w:val="28"/>
          <w:lang w:val="en-US" w:eastAsia="zh-CN" w:bidi="ar-SA"/>
        </w:rPr>
      </w:pPr>
      <w:r>
        <w:rPr>
          <w:rFonts w:hint="eastAsia" w:asciiTheme="minorEastAsia" w:hAnsiTheme="minorEastAsia" w:eastAsiaTheme="minorEastAsia" w:cstheme="minorBidi"/>
          <w:b/>
          <w:bCs w:val="0"/>
          <w:kern w:val="2"/>
          <w:sz w:val="28"/>
          <w:szCs w:val="28"/>
          <w:lang w:val="en-US" w:eastAsia="zh-CN" w:bidi="ar-SA"/>
        </w:rPr>
        <w:t>七、投标材料的递交</w:t>
      </w:r>
    </w:p>
    <w:p w14:paraId="1CDECC32">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1. 投标材料须包含：资格文件、采购报价表（附件一）、承诺函（附件三），所有材料均须加盖公章。 </w:t>
      </w:r>
    </w:p>
    <w:p w14:paraId="58AB3E1A">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2. 资格文件包括：法定代表人授权委托书、授权委托人身份证（或法定代表人身份证）复印件、营业执照复印件（均加盖公章）。</w:t>
      </w:r>
    </w:p>
    <w:p w14:paraId="2977D121">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3. 投标材料须密封在密封袋中，密封袋注明供应商名称、项目名称，封口处密封并加盖公章及法定代表人或授权委托人签字，在规定时间内递交至指定地点，材料未密封、未加盖公章、逾期递交均直接拒收，不参与评审。 </w:t>
      </w:r>
    </w:p>
    <w:p w14:paraId="1EDEECD0">
      <w:pPr>
        <w:pStyle w:val="10"/>
        <w:keepNext w:val="0"/>
        <w:keepLines w:val="0"/>
        <w:widowControl/>
        <w:suppressLineNumbers w:val="0"/>
        <w:ind w:firstLine="420" w:firstLineChars="20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4. 竞标时间及地点：另行通知</w:t>
      </w:r>
    </w:p>
    <w:p w14:paraId="62AAD229">
      <w:pPr>
        <w:keepNext w:val="0"/>
        <w:keepLines w:val="0"/>
        <w:widowControl/>
        <w:suppressLineNumbers w:val="0"/>
      </w:pPr>
    </w:p>
    <w:p w14:paraId="2D686756">
      <w:pPr>
        <w:pStyle w:val="3"/>
        <w:keepNext w:val="0"/>
        <w:keepLines w:val="0"/>
        <w:widowControl/>
        <w:suppressLineNumbers w:val="0"/>
        <w:rPr>
          <w:rFonts w:hint="eastAsia" w:asciiTheme="minorEastAsia" w:hAnsiTheme="minorEastAsia" w:eastAsiaTheme="minorEastAsia" w:cstheme="minorBidi"/>
          <w:b/>
          <w:bCs w:val="0"/>
          <w:kern w:val="2"/>
          <w:sz w:val="28"/>
          <w:szCs w:val="28"/>
          <w:lang w:val="en-US" w:eastAsia="zh-CN" w:bidi="ar-SA"/>
        </w:rPr>
      </w:pPr>
    </w:p>
    <w:p w14:paraId="6DBE1B13">
      <w:pPr>
        <w:pStyle w:val="3"/>
        <w:keepNext w:val="0"/>
        <w:keepLines w:val="0"/>
        <w:widowControl/>
        <w:suppressLineNumbers w:val="0"/>
        <w:rPr>
          <w:rFonts w:hint="eastAsia" w:asciiTheme="minorEastAsia" w:hAnsiTheme="minorEastAsia" w:eastAsiaTheme="minorEastAsia" w:cstheme="minorBidi"/>
          <w:b/>
          <w:bCs w:val="0"/>
          <w:kern w:val="2"/>
          <w:sz w:val="28"/>
          <w:szCs w:val="28"/>
          <w:lang w:val="en-US" w:eastAsia="zh-CN" w:bidi="ar-SA"/>
        </w:rPr>
      </w:pPr>
      <w:r>
        <w:rPr>
          <w:rFonts w:hint="eastAsia" w:asciiTheme="minorEastAsia" w:hAnsiTheme="minorEastAsia" w:eastAsiaTheme="minorEastAsia" w:cstheme="minorBidi"/>
          <w:b/>
          <w:bCs w:val="0"/>
          <w:kern w:val="2"/>
          <w:sz w:val="28"/>
          <w:szCs w:val="28"/>
          <w:lang w:val="en-US" w:eastAsia="zh-CN" w:bidi="ar-SA"/>
        </w:rPr>
        <w:t>附件一：</w:t>
      </w:r>
    </w:p>
    <w:p w14:paraId="7645A822"/>
    <w:p w14:paraId="5ACEC112">
      <w:pPr>
        <w:pStyle w:val="10"/>
        <w:keepNext w:val="0"/>
        <w:keepLines w:val="0"/>
        <w:widowControl/>
        <w:suppressLineNumbers w:val="0"/>
        <w:jc w:val="center"/>
        <w:rPr>
          <w:sz w:val="32"/>
          <w:szCs w:val="32"/>
        </w:rPr>
      </w:pPr>
      <w:r>
        <w:rPr>
          <w:rStyle w:val="14"/>
          <w:sz w:val="32"/>
          <w:szCs w:val="32"/>
        </w:rPr>
        <w:t>南昌航空大学 2026 年国庆花卉供货服务报价表</w:t>
      </w:r>
    </w:p>
    <w:tbl>
      <w:tblPr>
        <w:tblStyle w:val="11"/>
        <w:tblW w:w="49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7" w:type="dxa"/>
          <w:left w:w="17" w:type="dxa"/>
          <w:bottom w:w="17" w:type="dxa"/>
          <w:right w:w="17" w:type="dxa"/>
        </w:tblCellMar>
      </w:tblPr>
      <w:tblGrid>
        <w:gridCol w:w="695"/>
        <w:gridCol w:w="1770"/>
        <w:gridCol w:w="1830"/>
        <w:gridCol w:w="699"/>
        <w:gridCol w:w="1533"/>
        <w:gridCol w:w="1696"/>
      </w:tblGrid>
      <w:tr w14:paraId="1640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26" w:hRule="atLeast"/>
          <w:tblHeader/>
        </w:trPr>
        <w:tc>
          <w:tcPr>
            <w:tcW w:w="423" w:type="pct"/>
            <w:tcBorders>
              <w:tl2br w:val="nil"/>
            </w:tcBorders>
            <w:shd w:val="clear" w:color="auto" w:fill="auto"/>
            <w:vAlign w:val="center"/>
          </w:tcPr>
          <w:p w14:paraId="4C09976B">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序号</w:t>
            </w:r>
          </w:p>
        </w:tc>
        <w:tc>
          <w:tcPr>
            <w:tcW w:w="1076" w:type="pct"/>
            <w:shd w:val="clear" w:color="auto" w:fill="auto"/>
            <w:vAlign w:val="center"/>
          </w:tcPr>
          <w:p w14:paraId="394C5C7D">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名称</w:t>
            </w:r>
          </w:p>
        </w:tc>
        <w:tc>
          <w:tcPr>
            <w:tcW w:w="1113" w:type="pct"/>
            <w:shd w:val="clear" w:color="auto" w:fill="auto"/>
            <w:vAlign w:val="center"/>
          </w:tcPr>
          <w:p w14:paraId="4B2F12DD">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规格或型号</w:t>
            </w:r>
          </w:p>
        </w:tc>
        <w:tc>
          <w:tcPr>
            <w:tcW w:w="425" w:type="pct"/>
            <w:shd w:val="clear" w:color="auto" w:fill="auto"/>
            <w:vAlign w:val="center"/>
          </w:tcPr>
          <w:p w14:paraId="786C911C">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数量</w:t>
            </w:r>
          </w:p>
        </w:tc>
        <w:tc>
          <w:tcPr>
            <w:tcW w:w="932" w:type="pct"/>
            <w:shd w:val="clear" w:color="auto" w:fill="auto"/>
            <w:vAlign w:val="center"/>
          </w:tcPr>
          <w:p w14:paraId="006DE183">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单价（元）</w:t>
            </w:r>
          </w:p>
        </w:tc>
        <w:tc>
          <w:tcPr>
            <w:tcW w:w="1028" w:type="pct"/>
            <w:shd w:val="clear" w:color="auto" w:fill="auto"/>
            <w:vAlign w:val="center"/>
          </w:tcPr>
          <w:p w14:paraId="499B9781">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总价（元）</w:t>
            </w:r>
          </w:p>
        </w:tc>
      </w:tr>
      <w:tr w14:paraId="219A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596" w:hRule="atLeast"/>
        </w:trPr>
        <w:tc>
          <w:tcPr>
            <w:tcW w:w="423" w:type="pct"/>
            <w:shd w:val="clear" w:color="auto" w:fill="auto"/>
            <w:vAlign w:val="center"/>
          </w:tcPr>
          <w:p w14:paraId="6A8FE535">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1</w:t>
            </w:r>
          </w:p>
        </w:tc>
        <w:tc>
          <w:tcPr>
            <w:tcW w:w="1076" w:type="pct"/>
            <w:shd w:val="clear" w:color="auto" w:fill="auto"/>
            <w:vAlign w:val="center"/>
          </w:tcPr>
          <w:p w14:paraId="2437E46B">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花卉供货服务</w:t>
            </w:r>
          </w:p>
        </w:tc>
        <w:tc>
          <w:tcPr>
            <w:tcW w:w="1113" w:type="pct"/>
            <w:shd w:val="clear" w:color="auto" w:fill="auto"/>
            <w:vAlign w:val="center"/>
          </w:tcPr>
          <w:p w14:paraId="323B4FB6">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以采购清单为标准</w:t>
            </w:r>
          </w:p>
        </w:tc>
        <w:tc>
          <w:tcPr>
            <w:tcW w:w="425" w:type="pct"/>
            <w:shd w:val="clear" w:color="auto" w:fill="auto"/>
            <w:vAlign w:val="center"/>
          </w:tcPr>
          <w:p w14:paraId="1919D0BF">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1</w:t>
            </w:r>
          </w:p>
        </w:tc>
        <w:tc>
          <w:tcPr>
            <w:tcW w:w="932" w:type="pct"/>
            <w:shd w:val="clear" w:color="auto" w:fill="auto"/>
            <w:vAlign w:val="center"/>
          </w:tcPr>
          <w:p w14:paraId="28E8B09C">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p>
        </w:tc>
        <w:tc>
          <w:tcPr>
            <w:tcW w:w="1028" w:type="pct"/>
            <w:shd w:val="clear" w:color="auto" w:fill="auto"/>
            <w:vAlign w:val="center"/>
          </w:tcPr>
          <w:p w14:paraId="36A37273">
            <w:pPr>
              <w:keepNext w:val="0"/>
              <w:keepLines w:val="0"/>
              <w:widowControl/>
              <w:suppressLineNumbers w:val="0"/>
              <w:jc w:val="center"/>
              <w:rPr>
                <w:rFonts w:hint="eastAsia" w:ascii="宋体" w:hAnsi="宋体" w:cs="宋体"/>
                <w:b w:val="0"/>
                <w:bCs w:val="0"/>
                <w:color w:val="000000" w:themeColor="text1"/>
                <w:kern w:val="0"/>
                <w:sz w:val="21"/>
                <w:szCs w:val="21"/>
                <w:lang w:val="en-US" w:eastAsia="zh-CN" w:bidi="ar-SA"/>
                <w14:textFill>
                  <w14:solidFill>
                    <w14:schemeClr w14:val="tx1"/>
                  </w14:solidFill>
                </w14:textFill>
              </w:rPr>
            </w:pPr>
          </w:p>
        </w:tc>
      </w:tr>
      <w:tr w14:paraId="39F1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96" w:hRule="atLeast"/>
        </w:trPr>
        <w:tc>
          <w:tcPr>
            <w:tcW w:w="5000" w:type="pct"/>
            <w:gridSpan w:val="6"/>
            <w:shd w:val="clear" w:color="auto" w:fill="auto"/>
            <w:vAlign w:val="center"/>
          </w:tcPr>
          <w:p w14:paraId="73F42E1E">
            <w:pPr>
              <w:keepNext w:val="0"/>
              <w:keepLines w:val="0"/>
              <w:widowControl/>
              <w:suppressLineNumbers w:val="0"/>
              <w:jc w:val="both"/>
              <w:rPr>
                <w:rFonts w:hint="default" w:ascii="宋体" w:hAnsi="宋体" w:cs="宋体"/>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b w:val="0"/>
                <w:bCs w:val="0"/>
                <w:color w:val="000000" w:themeColor="text1"/>
                <w:kern w:val="0"/>
                <w:sz w:val="21"/>
                <w:szCs w:val="21"/>
                <w:lang w:val="en-US" w:eastAsia="zh-CN" w:bidi="ar-SA"/>
                <w14:textFill>
                  <w14:solidFill>
                    <w14:schemeClr w14:val="tx1"/>
                  </w14:solidFill>
                </w14:textFill>
              </w:rPr>
              <w:t>人民币（大写）：      元整</w:t>
            </w:r>
          </w:p>
        </w:tc>
      </w:tr>
    </w:tbl>
    <w:p w14:paraId="52323FF1">
      <w:pPr>
        <w:pStyle w:val="10"/>
        <w:keepNext w:val="0"/>
        <w:keepLines w:val="0"/>
        <w:widowControl/>
        <w:suppressLineNumbers w:val="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说明：报价包含货物、辅材、运输装卸、摆放、14 天养护、损耗更换，为项目包干总价，无其他额外费用。</w:t>
      </w:r>
    </w:p>
    <w:p w14:paraId="1C5CC281">
      <w:pPr>
        <w:pStyle w:val="10"/>
        <w:keepNext w:val="0"/>
        <w:keepLines w:val="0"/>
        <w:widowControl/>
        <w:suppressLineNumbers w:val="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报价单位（盖章）：________________________ </w:t>
      </w:r>
      <w:bookmarkStart w:id="0" w:name="_GoBack"/>
      <w:bookmarkEnd w:id="0"/>
    </w:p>
    <w:p w14:paraId="5C1F3EFA">
      <w:pPr>
        <w:pStyle w:val="10"/>
        <w:keepNext w:val="0"/>
        <w:keepLines w:val="0"/>
        <w:widowControl/>
        <w:suppressLineNumbers w:val="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 xml:space="preserve">联系人及电话：____________________________ </w:t>
      </w:r>
    </w:p>
    <w:p w14:paraId="026573F8">
      <w:pPr>
        <w:pStyle w:val="10"/>
        <w:keepNext w:val="0"/>
        <w:keepLines w:val="0"/>
        <w:widowControl/>
        <w:suppressLineNumbers w:val="0"/>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0"/>
          <w:sz w:val="21"/>
          <w:szCs w:val="21"/>
          <w:lang w:val="en-US" w:eastAsia="zh-CN" w:bidi="ar-SA"/>
          <w14:textFill>
            <w14:solidFill>
              <w14:schemeClr w14:val="tx1"/>
            </w14:solidFill>
          </w14:textFill>
        </w:rPr>
        <w:t>报价日期：______年____月____日</w:t>
      </w:r>
    </w:p>
    <w:p w14:paraId="0780B0CD">
      <w:pPr>
        <w:rPr>
          <w:rFonts w:hint="eastAsia" w:asciiTheme="minorEastAsia" w:hAnsiTheme="minorEastAsia"/>
          <w:b/>
          <w:sz w:val="28"/>
          <w:szCs w:val="28"/>
        </w:rPr>
      </w:pPr>
    </w:p>
    <w:p w14:paraId="4C6BFED5">
      <w:pPr>
        <w:rPr>
          <w:rFonts w:hint="eastAsia" w:asciiTheme="minorEastAsia" w:hAnsiTheme="minorEastAsia"/>
          <w:b/>
          <w:sz w:val="28"/>
          <w:szCs w:val="28"/>
        </w:rPr>
      </w:pPr>
    </w:p>
    <w:p w14:paraId="49EFD362">
      <w:pPr>
        <w:rPr>
          <w:rFonts w:hint="eastAsia" w:asciiTheme="minorEastAsia" w:hAnsiTheme="minorEastAsia"/>
          <w:b/>
          <w:sz w:val="28"/>
          <w:szCs w:val="28"/>
        </w:rPr>
      </w:pPr>
    </w:p>
    <w:p w14:paraId="6D08E169">
      <w:pPr>
        <w:rPr>
          <w:rFonts w:hint="eastAsia" w:asciiTheme="minorEastAsia" w:hAnsiTheme="minorEastAsia"/>
          <w:b/>
          <w:sz w:val="28"/>
          <w:szCs w:val="28"/>
        </w:rPr>
      </w:pPr>
    </w:p>
    <w:p w14:paraId="7ED0E37F">
      <w:pPr>
        <w:rPr>
          <w:rFonts w:hint="eastAsia" w:asciiTheme="minorEastAsia" w:hAnsiTheme="minorEastAsia"/>
          <w:b/>
          <w:sz w:val="28"/>
          <w:szCs w:val="28"/>
        </w:rPr>
      </w:pPr>
    </w:p>
    <w:p w14:paraId="1E353AAB">
      <w:pPr>
        <w:rPr>
          <w:rFonts w:hint="eastAsia" w:asciiTheme="minorEastAsia" w:hAnsiTheme="minorEastAsia"/>
          <w:b/>
          <w:sz w:val="28"/>
          <w:szCs w:val="28"/>
        </w:rPr>
      </w:pPr>
    </w:p>
    <w:p w14:paraId="5B262586">
      <w:pPr>
        <w:rPr>
          <w:rFonts w:hint="eastAsia" w:asciiTheme="minorEastAsia" w:hAnsiTheme="minorEastAsia"/>
          <w:b/>
          <w:sz w:val="28"/>
          <w:szCs w:val="28"/>
        </w:rPr>
      </w:pPr>
    </w:p>
    <w:p w14:paraId="15A9DA7C">
      <w:pPr>
        <w:rPr>
          <w:rFonts w:hint="eastAsia" w:asciiTheme="minorEastAsia" w:hAnsiTheme="minorEastAsia"/>
          <w:b/>
          <w:sz w:val="28"/>
          <w:szCs w:val="28"/>
        </w:rPr>
      </w:pPr>
    </w:p>
    <w:p w14:paraId="0A72F2B3">
      <w:pPr>
        <w:rPr>
          <w:rFonts w:hint="eastAsia" w:asciiTheme="minorEastAsia" w:hAnsiTheme="minorEastAsia"/>
          <w:b/>
          <w:sz w:val="28"/>
          <w:szCs w:val="28"/>
        </w:rPr>
      </w:pPr>
    </w:p>
    <w:p w14:paraId="1C7BD675">
      <w:pPr>
        <w:rPr>
          <w:rFonts w:hint="eastAsia" w:asciiTheme="minorEastAsia" w:hAnsiTheme="minorEastAsia"/>
          <w:b/>
          <w:sz w:val="28"/>
          <w:szCs w:val="28"/>
        </w:rPr>
      </w:pPr>
    </w:p>
    <w:p w14:paraId="05B24175">
      <w:pPr>
        <w:rPr>
          <w:rFonts w:hint="eastAsia" w:asciiTheme="minorEastAsia" w:hAnsiTheme="minorEastAsia"/>
          <w:b/>
          <w:sz w:val="28"/>
          <w:szCs w:val="28"/>
        </w:rPr>
      </w:pPr>
    </w:p>
    <w:p w14:paraId="39E6FCA9">
      <w:pPr>
        <w:rPr>
          <w:rFonts w:hint="eastAsia" w:asciiTheme="minorEastAsia" w:hAnsiTheme="minorEastAsia"/>
          <w:b/>
          <w:sz w:val="28"/>
          <w:szCs w:val="28"/>
        </w:rPr>
      </w:pPr>
      <w:r>
        <w:rPr>
          <w:rFonts w:hint="eastAsia" w:asciiTheme="minorEastAsia" w:hAnsiTheme="minorEastAsia"/>
          <w:b/>
          <w:sz w:val="28"/>
          <w:szCs w:val="28"/>
        </w:rPr>
        <w:t>附件二：</w:t>
      </w:r>
    </w:p>
    <w:p w14:paraId="2250F314">
      <w:pPr>
        <w:rPr>
          <w:rFonts w:hint="eastAsia" w:asciiTheme="minorEastAsia" w:hAnsiTheme="minorEastAsia"/>
          <w:b/>
          <w:sz w:val="28"/>
          <w:szCs w:val="28"/>
        </w:rPr>
      </w:pPr>
    </w:p>
    <w:p w14:paraId="0961B9FF">
      <w:pPr>
        <w:pStyle w:val="4"/>
        <w:adjustRightInd w:val="0"/>
        <w:snapToGrid w:val="0"/>
        <w:spacing w:before="0" w:after="0" w:line="360" w:lineRule="auto"/>
        <w:jc w:val="center"/>
        <w:rPr>
          <w:rFonts w:ascii="黑体" w:hAnsi="宋体" w:eastAsia="黑体"/>
          <w:color w:val="000000" w:themeColor="text1"/>
          <w:sz w:val="28"/>
          <w:szCs w:val="28"/>
          <w14:textFill>
            <w14:solidFill>
              <w14:schemeClr w14:val="tx1"/>
            </w14:solidFill>
          </w14:textFill>
        </w:rPr>
      </w:pPr>
      <w:r>
        <w:rPr>
          <w:rFonts w:hint="eastAsia" w:ascii="黑体" w:hAnsi="宋体" w:eastAsia="黑体"/>
          <w:color w:val="000000" w:themeColor="text1"/>
          <w:sz w:val="28"/>
          <w:szCs w:val="28"/>
          <w14:textFill>
            <w14:solidFill>
              <w14:schemeClr w14:val="tx1"/>
            </w14:solidFill>
          </w14:textFill>
        </w:rPr>
        <w:t>法定代表人授权委托书</w:t>
      </w:r>
    </w:p>
    <w:p w14:paraId="1931B193">
      <w:pPr>
        <w:autoSpaceDE w:val="0"/>
        <w:autoSpaceDN w:val="0"/>
        <w:adjustRightInd w:val="0"/>
        <w:snapToGrid w:val="0"/>
        <w:spacing w:line="360" w:lineRule="auto"/>
        <w:ind w:firstLine="420" w:firstLineChars="200"/>
        <w:jc w:val="left"/>
        <w:rPr>
          <w:rFonts w:ascii="宋体" w:hAnsi="宋体" w:cs="宋体"/>
          <w:color w:val="000000" w:themeColor="text1"/>
          <w:kern w:val="0"/>
          <w:szCs w:val="21"/>
          <w14:textFill>
            <w14:solidFill>
              <w14:schemeClr w14:val="tx1"/>
            </w14:solidFill>
          </w14:textFill>
        </w:rPr>
      </w:pPr>
    </w:p>
    <w:p w14:paraId="51380C5B">
      <w:pPr>
        <w:autoSpaceDE w:val="0"/>
        <w:autoSpaceDN w:val="0"/>
        <w:adjustRightInd w:val="0"/>
        <w:snapToGrid w:val="0"/>
        <w:spacing w:line="360" w:lineRule="auto"/>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本人（姓名、职务）系 （</w:t>
      </w:r>
      <w:r>
        <w:rPr>
          <w:rFonts w:hint="eastAsia" w:ascii="宋体" w:hAnsi="宋体"/>
          <w:color w:val="000000" w:themeColor="text1"/>
          <w:szCs w:val="21"/>
          <w14:textFill>
            <w14:solidFill>
              <w14:schemeClr w14:val="tx1"/>
            </w14:solidFill>
          </w14:textFill>
        </w:rPr>
        <w:t>供应商</w:t>
      </w:r>
      <w:r>
        <w:rPr>
          <w:rFonts w:hint="eastAsia" w:ascii="宋体" w:hAnsi="宋体" w:cs="宋体"/>
          <w:color w:val="000000" w:themeColor="text1"/>
          <w:kern w:val="0"/>
          <w:szCs w:val="21"/>
          <w14:textFill>
            <w14:solidFill>
              <w14:schemeClr w14:val="tx1"/>
            </w14:solidFill>
          </w14:textFill>
        </w:rPr>
        <w:t>名称）的法定代表人，现授权（姓名、职务）为我方代理人。代理人根据授权，以我方名义签署、澄清、说明、补正、递交、撤回、修改（南昌航空大学 2026 年国庆花卉供货服务</w:t>
      </w:r>
      <w:r>
        <w:rPr>
          <w:rFonts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响应文件、签订合同和处理有关事宜，其法律后果由我方承担。</w:t>
      </w:r>
    </w:p>
    <w:p w14:paraId="789C7709">
      <w:pPr>
        <w:autoSpaceDE w:val="0"/>
        <w:autoSpaceDN w:val="0"/>
        <w:adjustRightInd w:val="0"/>
        <w:snapToGrid w:val="0"/>
        <w:spacing w:line="360" w:lineRule="auto"/>
        <w:ind w:firstLine="420" w:firstLineChars="200"/>
        <w:jc w:val="lef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委托期限：                   。</w:t>
      </w:r>
    </w:p>
    <w:p w14:paraId="7BA99D92">
      <w:pPr>
        <w:adjustRightInd w:val="0"/>
        <w:snapToGrid w:val="0"/>
        <w:spacing w:line="360" w:lineRule="auto"/>
        <w:ind w:firstLine="435"/>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代理人无转委托权。</w:t>
      </w:r>
    </w:p>
    <w:p w14:paraId="55B3F48A">
      <w:pPr>
        <w:adjustRightInd w:val="0"/>
        <w:snapToGrid w:val="0"/>
        <w:spacing w:line="360" w:lineRule="auto"/>
        <w:ind w:firstLine="43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本授权书于</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日签字生效，特此声明。</w:t>
      </w:r>
    </w:p>
    <w:p w14:paraId="51EBBAC0">
      <w:pPr>
        <w:pStyle w:val="6"/>
        <w:rPr>
          <w:rFonts w:ascii="宋体" w:hAnsi="宋体"/>
          <w:color w:val="000000" w:themeColor="text1"/>
          <w14:textFill>
            <w14:solidFill>
              <w14:schemeClr w14:val="tx1"/>
            </w14:solidFill>
          </w14:textFill>
        </w:rPr>
      </w:pPr>
    </w:p>
    <w:p w14:paraId="035C7BF0">
      <w:pPr>
        <w:rPr>
          <w:color w:val="000000" w:themeColor="text1"/>
          <w14:textFill>
            <w14:solidFill>
              <w14:schemeClr w14:val="tx1"/>
            </w14:solidFill>
          </w14:textFill>
        </w:rPr>
      </w:pPr>
    </w:p>
    <w:tbl>
      <w:tblPr>
        <w:tblStyle w:val="11"/>
        <w:tblW w:w="827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B33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278" w:type="dxa"/>
            <w:shd w:val="clear" w:color="auto" w:fill="auto"/>
            <w:vAlign w:val="center"/>
          </w:tcPr>
          <w:p w14:paraId="3AACA0F1">
            <w:pPr>
              <w:adjustRightInd w:val="0"/>
              <w:snapToGrid w:val="0"/>
              <w:spacing w:line="360" w:lineRule="auto"/>
              <w:rPr>
                <w:rFonts w:ascii="宋体" w:hAnsi="宋体"/>
                <w:color w:val="000000" w:themeColor="text1"/>
                <w:szCs w:val="21"/>
                <w14:textFill>
                  <w14:solidFill>
                    <w14:schemeClr w14:val="tx1"/>
                  </w14:solidFill>
                </w14:textFill>
              </w:rPr>
            </w:pPr>
          </w:p>
          <w:p w14:paraId="7962A7D2">
            <w:pPr>
              <w:adjustRightInd w:val="0"/>
              <w:snapToGrid w:val="0"/>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法定代表人身份证（正面、反面）复印件</w:t>
            </w:r>
          </w:p>
        </w:tc>
      </w:tr>
      <w:tr w14:paraId="68AA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278" w:type="dxa"/>
            <w:shd w:val="clear" w:color="auto" w:fill="auto"/>
            <w:vAlign w:val="center"/>
          </w:tcPr>
          <w:p w14:paraId="785C28DD">
            <w:pPr>
              <w:adjustRightInd w:val="0"/>
              <w:snapToGrid w:val="0"/>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委托代理人身份证（正面、反面）复印件</w:t>
            </w:r>
          </w:p>
        </w:tc>
      </w:tr>
    </w:tbl>
    <w:p w14:paraId="4BF2E426">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14:paraId="40BC5398">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14:paraId="11A3DEE7">
      <w:pPr>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供应商名称（盖单位章）：</w:t>
      </w:r>
    </w:p>
    <w:p w14:paraId="259A7942">
      <w:pPr>
        <w:adjustRightInd w:val="0"/>
        <w:snapToGrid w:val="0"/>
        <w:spacing w:line="360" w:lineRule="auto"/>
        <w:ind w:righ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法定代表人（签字或盖章）：</w:t>
      </w:r>
    </w:p>
    <w:p w14:paraId="466C008E">
      <w:pPr>
        <w:adjustRightInd w:val="0"/>
        <w:snapToGrid w:val="0"/>
        <w:spacing w:line="360" w:lineRule="auto"/>
        <w:ind w:righ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委托代理人（签字）：</w:t>
      </w:r>
    </w:p>
    <w:p w14:paraId="4D5BB4A4">
      <w:pPr>
        <w:adjustRightInd w:val="0"/>
        <w:snapToGrid w:val="0"/>
        <w:spacing w:line="360" w:lineRule="auto"/>
        <w:ind w:right="420"/>
        <w:rPr>
          <w:rFonts w:ascii="宋体" w:hAnsi="宋体"/>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 xml:space="preserve">日期：  </w:t>
      </w:r>
      <w:r>
        <w:rPr>
          <w:rFonts w:hint="eastAsia" w:ascii="宋体" w:hAnsi="宋体"/>
          <w:color w:val="000000" w:themeColor="text1"/>
          <w:szCs w:val="21"/>
          <w14:textFill>
            <w14:solidFill>
              <w14:schemeClr w14:val="tx1"/>
            </w14:solidFill>
          </w14:textFill>
        </w:rPr>
        <w:t>年  月   日</w:t>
      </w:r>
    </w:p>
    <w:p w14:paraId="2148D39F">
      <w:pPr>
        <w:rPr>
          <w:rFonts w:hint="eastAsia" w:asciiTheme="minorEastAsia" w:hAnsiTheme="minorEastAsia"/>
          <w:b/>
          <w:sz w:val="28"/>
          <w:szCs w:val="28"/>
        </w:rPr>
      </w:pPr>
    </w:p>
    <w:p w14:paraId="463FCD8A">
      <w:pPr>
        <w:rPr>
          <w:rFonts w:asciiTheme="minorEastAsia" w:hAnsiTheme="minorEastAsia"/>
          <w:b/>
          <w:sz w:val="28"/>
          <w:szCs w:val="28"/>
        </w:rPr>
      </w:pPr>
      <w:r>
        <w:rPr>
          <w:rFonts w:hint="eastAsia" w:asciiTheme="minorEastAsia" w:hAnsiTheme="minorEastAsia"/>
          <w:b/>
          <w:sz w:val="28"/>
          <w:szCs w:val="28"/>
        </w:rPr>
        <w:t>附件三：</w:t>
      </w:r>
    </w:p>
    <w:p w14:paraId="3F54A0C7">
      <w:pPr>
        <w:rPr>
          <w:rFonts w:ascii="宋体" w:hAnsi="宋体" w:cs="宋体"/>
        </w:rPr>
      </w:pPr>
    </w:p>
    <w:p w14:paraId="641A9181">
      <w:pPr>
        <w:rPr>
          <w:rFonts w:ascii="宋体" w:hAnsi="宋体" w:cs="宋体"/>
        </w:rPr>
      </w:pPr>
    </w:p>
    <w:p w14:paraId="70752481">
      <w:pPr>
        <w:rPr>
          <w:rFonts w:ascii="宋体" w:hAnsi="宋体" w:cs="宋体"/>
        </w:rPr>
      </w:pPr>
    </w:p>
    <w:p w14:paraId="5ABB0A4F">
      <w:pPr>
        <w:jc w:val="center"/>
        <w:rPr>
          <w:rFonts w:asciiTheme="minorEastAsia" w:hAnsiTheme="minorEastAsia"/>
          <w:b/>
          <w:sz w:val="28"/>
          <w:szCs w:val="28"/>
        </w:rPr>
      </w:pPr>
      <w:r>
        <w:rPr>
          <w:rFonts w:hint="eastAsia"/>
          <w:b/>
          <w:bCs/>
          <w:w w:val="95"/>
          <w:sz w:val="32"/>
          <w:szCs w:val="32"/>
        </w:rPr>
        <w:t>履行本项目能力的承诺函</w:t>
      </w:r>
    </w:p>
    <w:p w14:paraId="1EC14B7F">
      <w:pPr>
        <w:pStyle w:val="6"/>
        <w:kinsoku w:val="0"/>
        <w:overflowPunct w:val="0"/>
        <w:spacing w:before="11"/>
        <w:rPr>
          <w:b/>
          <w:bCs/>
          <w:sz w:val="44"/>
          <w:szCs w:val="44"/>
        </w:rPr>
      </w:pPr>
    </w:p>
    <w:p w14:paraId="1C6D8E95">
      <w:pPr>
        <w:spacing w:line="360" w:lineRule="auto"/>
        <w:rPr>
          <w:rFonts w:ascii="宋体" w:hAnsi="宋体"/>
          <w:b/>
          <w:sz w:val="28"/>
          <w:szCs w:val="28"/>
        </w:rPr>
      </w:pPr>
      <w:r>
        <w:rPr>
          <w:rFonts w:hint="eastAsia" w:ascii="宋体" w:hAnsi="宋体"/>
          <w:b/>
          <w:sz w:val="28"/>
          <w:szCs w:val="28"/>
        </w:rPr>
        <w:t>致：</w:t>
      </w:r>
      <w:r>
        <w:rPr>
          <w:rFonts w:hint="eastAsia" w:ascii="宋体" w:hAnsi="宋体"/>
          <w:b/>
          <w:bCs/>
          <w:sz w:val="28"/>
          <w:szCs w:val="28"/>
        </w:rPr>
        <w:t>南昌航空大学</w:t>
      </w:r>
    </w:p>
    <w:p w14:paraId="001B0B45">
      <w:pPr>
        <w:pStyle w:val="6"/>
        <w:kinsoku w:val="0"/>
        <w:overflowPunct w:val="0"/>
        <w:rPr>
          <w:b/>
          <w:bCs/>
        </w:rPr>
      </w:pPr>
    </w:p>
    <w:p w14:paraId="40DEA027">
      <w:pPr>
        <w:spacing w:line="360" w:lineRule="auto"/>
        <w:ind w:firstLine="480"/>
        <w:rPr>
          <w:rFonts w:ascii="宋体" w:hAnsi="宋体"/>
          <w:sz w:val="24"/>
        </w:rPr>
      </w:pPr>
      <w:r>
        <w:rPr>
          <w:rFonts w:hint="eastAsia" w:ascii="宋体" w:hAnsi="宋体"/>
          <w:sz w:val="24"/>
        </w:rPr>
        <w:t>我单位具有良好的商业信誉和健全的财务会计制度、具有履行合同所必须的设备和专业技术能力、依法缴纳税收和社会保障资金，承诺与南昌航空大学无法律诉讼行为，且完全响应本次采购活动中所有的商务、技术等要求，如有违反我司愿承担一切后果。</w:t>
      </w:r>
    </w:p>
    <w:p w14:paraId="73A7E890">
      <w:pPr>
        <w:spacing w:line="360" w:lineRule="auto"/>
        <w:ind w:firstLine="480"/>
        <w:rPr>
          <w:rFonts w:ascii="宋体" w:hAnsi="宋体"/>
          <w:sz w:val="24"/>
        </w:rPr>
      </w:pPr>
      <w:r>
        <w:rPr>
          <w:rFonts w:hint="eastAsia" w:ascii="宋体" w:hAnsi="宋体"/>
          <w:sz w:val="24"/>
        </w:rPr>
        <w:t>特此承诺！</w:t>
      </w:r>
    </w:p>
    <w:p w14:paraId="39A0B44E">
      <w:pPr>
        <w:pStyle w:val="6"/>
        <w:kinsoku w:val="0"/>
        <w:overflowPunct w:val="0"/>
      </w:pPr>
    </w:p>
    <w:p w14:paraId="0386140C">
      <w:pPr>
        <w:spacing w:line="360" w:lineRule="auto"/>
        <w:rPr>
          <w:rFonts w:ascii="宋体" w:hAnsi="宋体"/>
          <w:sz w:val="24"/>
          <w:szCs w:val="24"/>
        </w:rPr>
      </w:pPr>
    </w:p>
    <w:p w14:paraId="5C5A65D6">
      <w:pPr>
        <w:spacing w:line="440" w:lineRule="exact"/>
        <w:rPr>
          <w:rFonts w:ascii="宋体" w:hAnsi="宋体"/>
          <w:sz w:val="24"/>
          <w:szCs w:val="24"/>
        </w:rPr>
      </w:pPr>
      <w:r>
        <w:rPr>
          <w:rFonts w:hint="eastAsia" w:ascii="宋体" w:hAnsi="宋体"/>
          <w:sz w:val="24"/>
          <w:szCs w:val="24"/>
        </w:rPr>
        <w:t>供应商</w:t>
      </w:r>
      <w:r>
        <w:rPr>
          <w:rFonts w:hint="eastAsia"/>
          <w:snapToGrid w:val="0"/>
          <w:kern w:val="0"/>
          <w:sz w:val="24"/>
          <w:szCs w:val="24"/>
        </w:rPr>
        <w:t>名称（盖章）：</w:t>
      </w:r>
      <w:r>
        <w:rPr>
          <w:rFonts w:hint="eastAsia" w:ascii="宋体" w:hAnsi="宋体"/>
          <w:sz w:val="24"/>
          <w:szCs w:val="24"/>
          <w:u w:val="single"/>
        </w:rPr>
        <w:t xml:space="preserve">                       </w:t>
      </w:r>
    </w:p>
    <w:p w14:paraId="20CD9AF5">
      <w:pPr>
        <w:spacing w:before="120" w:line="500" w:lineRule="exact"/>
        <w:rPr>
          <w:rFonts w:ascii="宋体" w:hAnsi="宋体"/>
          <w:sz w:val="24"/>
          <w:szCs w:val="24"/>
          <w:u w:val="single"/>
        </w:rPr>
      </w:pPr>
    </w:p>
    <w:p w14:paraId="47AFC23E">
      <w:pPr>
        <w:spacing w:before="120" w:line="500" w:lineRule="exact"/>
        <w:rPr>
          <w:rFonts w:ascii="宋体" w:hAnsi="宋体"/>
          <w:sz w:val="24"/>
          <w:szCs w:val="24"/>
          <w:u w:val="single"/>
        </w:rPr>
      </w:pPr>
    </w:p>
    <w:p w14:paraId="57227B39">
      <w:pPr>
        <w:jc w:val="right"/>
        <w:rPr>
          <w:rFonts w:asciiTheme="minorEastAsia" w:hAnsiTheme="minorEastAsia"/>
          <w:b/>
          <w:sz w:val="28"/>
          <w:szCs w:val="28"/>
        </w:rPr>
      </w:pPr>
      <w:r>
        <w:rPr>
          <w:rFonts w:hint="eastAsia" w:ascii="宋体" w:hAnsi="宋体"/>
          <w:sz w:val="24"/>
          <w:szCs w:val="24"/>
        </w:rPr>
        <w:t>日期：    年      月     日</w:t>
      </w:r>
    </w:p>
    <w:p w14:paraId="4C6A8CCF">
      <w:pPr>
        <w:jc w:val="right"/>
        <w:rPr>
          <w:rFonts w:hint="eastAsia" w:ascii="宋体" w:hAnsi="宋体"/>
          <w:sz w:val="24"/>
          <w:szCs w:val="24"/>
        </w:rPr>
      </w:pPr>
    </w:p>
    <w:p w14:paraId="5DB869D5">
      <w:pPr>
        <w:widowControl/>
        <w:jc w:val="left"/>
        <w:textAlignment w:val="center"/>
        <w:rPr>
          <w:rFonts w:hint="eastAsia" w:ascii="宋体" w:hAnsi="宋体" w:eastAsia="宋体" w:cs="宋体"/>
          <w:bCs/>
          <w:color w:val="000000"/>
          <w:sz w:val="18"/>
          <w:szCs w:val="18"/>
          <w:lang w:val="en-US" w:eastAsia="zh-CN"/>
        </w:rPr>
      </w:pPr>
    </w:p>
    <w:p w14:paraId="078CE32B">
      <w:pPr>
        <w:widowControl/>
        <w:jc w:val="left"/>
        <w:textAlignment w:val="center"/>
        <w:rPr>
          <w:rFonts w:hint="eastAsia" w:ascii="宋体" w:hAnsi="宋体" w:eastAsia="宋体" w:cs="宋体"/>
          <w:bCs/>
          <w:color w:val="000000"/>
          <w:sz w:val="18"/>
          <w:szCs w:val="18"/>
          <w:lang w:val="en-US" w:eastAsia="zh-CN"/>
        </w:rPr>
      </w:pPr>
    </w:p>
    <w:p w14:paraId="456105CC">
      <w:pPr>
        <w:jc w:val="right"/>
        <w:rPr>
          <w:rFonts w:hint="eastAsia" w:ascii="宋体" w:hAnsi="宋体"/>
          <w:sz w:val="24"/>
          <w:szCs w:val="24"/>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912A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9827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79827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wNmU0YzUwNjBiNzIyNTYzZWIwMDAwYjQ5ZDVlODYifQ=="/>
  </w:docVars>
  <w:rsids>
    <w:rsidRoot w:val="00172A27"/>
    <w:rsid w:val="00000809"/>
    <w:rsid w:val="000017B6"/>
    <w:rsid w:val="000404D7"/>
    <w:rsid w:val="00054368"/>
    <w:rsid w:val="00097F86"/>
    <w:rsid w:val="000B3168"/>
    <w:rsid w:val="000E7442"/>
    <w:rsid w:val="0016180C"/>
    <w:rsid w:val="00170434"/>
    <w:rsid w:val="00172A27"/>
    <w:rsid w:val="00173860"/>
    <w:rsid w:val="00182BFD"/>
    <w:rsid w:val="001D7C15"/>
    <w:rsid w:val="001E5208"/>
    <w:rsid w:val="0023186D"/>
    <w:rsid w:val="00242B6D"/>
    <w:rsid w:val="00253A43"/>
    <w:rsid w:val="002A6F90"/>
    <w:rsid w:val="002E32DB"/>
    <w:rsid w:val="003006DC"/>
    <w:rsid w:val="00314B41"/>
    <w:rsid w:val="003200DF"/>
    <w:rsid w:val="00331285"/>
    <w:rsid w:val="00334183"/>
    <w:rsid w:val="003643C6"/>
    <w:rsid w:val="003801C1"/>
    <w:rsid w:val="00393BCC"/>
    <w:rsid w:val="00394414"/>
    <w:rsid w:val="003B5BD1"/>
    <w:rsid w:val="003B742A"/>
    <w:rsid w:val="003C2419"/>
    <w:rsid w:val="003D3094"/>
    <w:rsid w:val="00431FF6"/>
    <w:rsid w:val="00443289"/>
    <w:rsid w:val="00445523"/>
    <w:rsid w:val="004713DB"/>
    <w:rsid w:val="00477EA3"/>
    <w:rsid w:val="004A5AE7"/>
    <w:rsid w:val="004E55E2"/>
    <w:rsid w:val="004F7D26"/>
    <w:rsid w:val="00500F37"/>
    <w:rsid w:val="00520666"/>
    <w:rsid w:val="00566CFF"/>
    <w:rsid w:val="005E7E04"/>
    <w:rsid w:val="00605B78"/>
    <w:rsid w:val="006400D1"/>
    <w:rsid w:val="00643206"/>
    <w:rsid w:val="0064665A"/>
    <w:rsid w:val="006534CA"/>
    <w:rsid w:val="006A4FBF"/>
    <w:rsid w:val="00700959"/>
    <w:rsid w:val="0073342C"/>
    <w:rsid w:val="0073465D"/>
    <w:rsid w:val="0074689C"/>
    <w:rsid w:val="007A3596"/>
    <w:rsid w:val="007D604D"/>
    <w:rsid w:val="007E4A99"/>
    <w:rsid w:val="007F4EE9"/>
    <w:rsid w:val="00804C3A"/>
    <w:rsid w:val="0081016F"/>
    <w:rsid w:val="00847383"/>
    <w:rsid w:val="00850FC1"/>
    <w:rsid w:val="00851EE3"/>
    <w:rsid w:val="008A5FBA"/>
    <w:rsid w:val="008B1623"/>
    <w:rsid w:val="009149E2"/>
    <w:rsid w:val="009378F3"/>
    <w:rsid w:val="00940568"/>
    <w:rsid w:val="009556E2"/>
    <w:rsid w:val="00980021"/>
    <w:rsid w:val="009802F0"/>
    <w:rsid w:val="00984F7E"/>
    <w:rsid w:val="009C4596"/>
    <w:rsid w:val="009D2E13"/>
    <w:rsid w:val="009D72B4"/>
    <w:rsid w:val="009E2702"/>
    <w:rsid w:val="009F62BC"/>
    <w:rsid w:val="00A11EBB"/>
    <w:rsid w:val="00A12294"/>
    <w:rsid w:val="00A172B5"/>
    <w:rsid w:val="00A502EB"/>
    <w:rsid w:val="00A55EBF"/>
    <w:rsid w:val="00A63053"/>
    <w:rsid w:val="00A85B8B"/>
    <w:rsid w:val="00AA5AB7"/>
    <w:rsid w:val="00AC7451"/>
    <w:rsid w:val="00AE11A4"/>
    <w:rsid w:val="00B12973"/>
    <w:rsid w:val="00B23A12"/>
    <w:rsid w:val="00B463DA"/>
    <w:rsid w:val="00B56122"/>
    <w:rsid w:val="00BA0303"/>
    <w:rsid w:val="00BE2CC5"/>
    <w:rsid w:val="00C410D3"/>
    <w:rsid w:val="00C664EF"/>
    <w:rsid w:val="00C6791E"/>
    <w:rsid w:val="00D35FC8"/>
    <w:rsid w:val="00D50A93"/>
    <w:rsid w:val="00D54276"/>
    <w:rsid w:val="00D7103E"/>
    <w:rsid w:val="00D71132"/>
    <w:rsid w:val="00DB1D66"/>
    <w:rsid w:val="00E01BE6"/>
    <w:rsid w:val="00E039B1"/>
    <w:rsid w:val="00E14BF9"/>
    <w:rsid w:val="00E229BC"/>
    <w:rsid w:val="00E902F8"/>
    <w:rsid w:val="00E9371A"/>
    <w:rsid w:val="00EB73FF"/>
    <w:rsid w:val="00ED4A49"/>
    <w:rsid w:val="00EF0DD6"/>
    <w:rsid w:val="00F22C21"/>
    <w:rsid w:val="00F23F79"/>
    <w:rsid w:val="00F430C9"/>
    <w:rsid w:val="00F460FC"/>
    <w:rsid w:val="00F605F0"/>
    <w:rsid w:val="00F73093"/>
    <w:rsid w:val="00F85903"/>
    <w:rsid w:val="00F859BB"/>
    <w:rsid w:val="00FC3A93"/>
    <w:rsid w:val="00FD2B9E"/>
    <w:rsid w:val="010D7DD7"/>
    <w:rsid w:val="0129337F"/>
    <w:rsid w:val="01832638"/>
    <w:rsid w:val="01927AB2"/>
    <w:rsid w:val="0237529F"/>
    <w:rsid w:val="03253B68"/>
    <w:rsid w:val="040A5335"/>
    <w:rsid w:val="04E86B91"/>
    <w:rsid w:val="051605D8"/>
    <w:rsid w:val="05C649D9"/>
    <w:rsid w:val="060748B0"/>
    <w:rsid w:val="0732757F"/>
    <w:rsid w:val="07843E94"/>
    <w:rsid w:val="080C76BA"/>
    <w:rsid w:val="082A3964"/>
    <w:rsid w:val="089567BA"/>
    <w:rsid w:val="0926010A"/>
    <w:rsid w:val="09AA65FC"/>
    <w:rsid w:val="0A7930A3"/>
    <w:rsid w:val="0A8B530A"/>
    <w:rsid w:val="0AFA219D"/>
    <w:rsid w:val="0BEC4F0E"/>
    <w:rsid w:val="0C2F19F0"/>
    <w:rsid w:val="0C586A2C"/>
    <w:rsid w:val="0C7C44B7"/>
    <w:rsid w:val="0CD50943"/>
    <w:rsid w:val="0CE045F1"/>
    <w:rsid w:val="0D012C88"/>
    <w:rsid w:val="0D553A8A"/>
    <w:rsid w:val="0E8F042C"/>
    <w:rsid w:val="0EDD4DB0"/>
    <w:rsid w:val="0F0942D3"/>
    <w:rsid w:val="0FDA607C"/>
    <w:rsid w:val="0FDF2B0E"/>
    <w:rsid w:val="109202F8"/>
    <w:rsid w:val="109C54CC"/>
    <w:rsid w:val="113A1EF2"/>
    <w:rsid w:val="11457119"/>
    <w:rsid w:val="119B31DD"/>
    <w:rsid w:val="11D54227"/>
    <w:rsid w:val="123C6BED"/>
    <w:rsid w:val="125271C5"/>
    <w:rsid w:val="12C80B4E"/>
    <w:rsid w:val="13C97DEF"/>
    <w:rsid w:val="13DD525D"/>
    <w:rsid w:val="144B2F2E"/>
    <w:rsid w:val="14DA0006"/>
    <w:rsid w:val="154C247F"/>
    <w:rsid w:val="155E78B4"/>
    <w:rsid w:val="15973CBB"/>
    <w:rsid w:val="176253D4"/>
    <w:rsid w:val="17B9260F"/>
    <w:rsid w:val="183D4FEE"/>
    <w:rsid w:val="18AD2173"/>
    <w:rsid w:val="19930963"/>
    <w:rsid w:val="1A4F5504"/>
    <w:rsid w:val="1C9F1DD3"/>
    <w:rsid w:val="1D9B69B9"/>
    <w:rsid w:val="1DAC161D"/>
    <w:rsid w:val="1DB837A5"/>
    <w:rsid w:val="1DFC274A"/>
    <w:rsid w:val="1E0710CC"/>
    <w:rsid w:val="1E736780"/>
    <w:rsid w:val="1F930F65"/>
    <w:rsid w:val="20090A1D"/>
    <w:rsid w:val="201900EE"/>
    <w:rsid w:val="20E61294"/>
    <w:rsid w:val="2189674D"/>
    <w:rsid w:val="219E1088"/>
    <w:rsid w:val="2228484F"/>
    <w:rsid w:val="22874B73"/>
    <w:rsid w:val="22D80CBB"/>
    <w:rsid w:val="22FE605C"/>
    <w:rsid w:val="23127B27"/>
    <w:rsid w:val="231E1A9B"/>
    <w:rsid w:val="233D0598"/>
    <w:rsid w:val="259B66DD"/>
    <w:rsid w:val="25B54415"/>
    <w:rsid w:val="25DD5F05"/>
    <w:rsid w:val="26CB70E7"/>
    <w:rsid w:val="26CD578F"/>
    <w:rsid w:val="27E40FE2"/>
    <w:rsid w:val="281E2746"/>
    <w:rsid w:val="28CA467C"/>
    <w:rsid w:val="29C74898"/>
    <w:rsid w:val="2A230C5B"/>
    <w:rsid w:val="2A347B7F"/>
    <w:rsid w:val="2A36472C"/>
    <w:rsid w:val="2ABA1ACF"/>
    <w:rsid w:val="2B193B25"/>
    <w:rsid w:val="2BAC1166"/>
    <w:rsid w:val="2BCA04EF"/>
    <w:rsid w:val="2CC7701F"/>
    <w:rsid w:val="2D24535D"/>
    <w:rsid w:val="2D296FA0"/>
    <w:rsid w:val="2FE63B41"/>
    <w:rsid w:val="301B756B"/>
    <w:rsid w:val="30FB7E01"/>
    <w:rsid w:val="31AD1421"/>
    <w:rsid w:val="324644EF"/>
    <w:rsid w:val="326C0551"/>
    <w:rsid w:val="337D6E36"/>
    <w:rsid w:val="3436724E"/>
    <w:rsid w:val="344828F8"/>
    <w:rsid w:val="353C420B"/>
    <w:rsid w:val="38F662DA"/>
    <w:rsid w:val="39636921"/>
    <w:rsid w:val="3A257964"/>
    <w:rsid w:val="3ACA050B"/>
    <w:rsid w:val="3ACF13D2"/>
    <w:rsid w:val="3AEE41FA"/>
    <w:rsid w:val="3B16507B"/>
    <w:rsid w:val="3B31058A"/>
    <w:rsid w:val="3CD613E9"/>
    <w:rsid w:val="3D606F05"/>
    <w:rsid w:val="3D8340AB"/>
    <w:rsid w:val="3DA73FF4"/>
    <w:rsid w:val="3EAB2402"/>
    <w:rsid w:val="3F3F03CB"/>
    <w:rsid w:val="3F88629F"/>
    <w:rsid w:val="4045770C"/>
    <w:rsid w:val="40EC053C"/>
    <w:rsid w:val="41A749FB"/>
    <w:rsid w:val="42200C9B"/>
    <w:rsid w:val="426E2A3D"/>
    <w:rsid w:val="42A96A84"/>
    <w:rsid w:val="42DB0E4A"/>
    <w:rsid w:val="43A044FF"/>
    <w:rsid w:val="43C66C69"/>
    <w:rsid w:val="44836F81"/>
    <w:rsid w:val="449C6DDA"/>
    <w:rsid w:val="46106BEF"/>
    <w:rsid w:val="46804174"/>
    <w:rsid w:val="46A34B18"/>
    <w:rsid w:val="46D45877"/>
    <w:rsid w:val="47E57287"/>
    <w:rsid w:val="48B72B85"/>
    <w:rsid w:val="4A424E5D"/>
    <w:rsid w:val="4A606FC4"/>
    <w:rsid w:val="4A902F28"/>
    <w:rsid w:val="4A9106FD"/>
    <w:rsid w:val="4AFF3814"/>
    <w:rsid w:val="4B281488"/>
    <w:rsid w:val="4B6F4014"/>
    <w:rsid w:val="4C500455"/>
    <w:rsid w:val="4DA91F73"/>
    <w:rsid w:val="4DBE1891"/>
    <w:rsid w:val="4DDA3A15"/>
    <w:rsid w:val="4E404F13"/>
    <w:rsid w:val="4E9F4B29"/>
    <w:rsid w:val="4F26532B"/>
    <w:rsid w:val="4F624035"/>
    <w:rsid w:val="4F624D5E"/>
    <w:rsid w:val="50137E07"/>
    <w:rsid w:val="50267D6A"/>
    <w:rsid w:val="506939E9"/>
    <w:rsid w:val="508B5BEF"/>
    <w:rsid w:val="51360F2C"/>
    <w:rsid w:val="51DA5A08"/>
    <w:rsid w:val="521122C4"/>
    <w:rsid w:val="52546BE0"/>
    <w:rsid w:val="532071AE"/>
    <w:rsid w:val="5362532D"/>
    <w:rsid w:val="53D63625"/>
    <w:rsid w:val="54A757EB"/>
    <w:rsid w:val="54AC52C0"/>
    <w:rsid w:val="54B20D17"/>
    <w:rsid w:val="552A59D6"/>
    <w:rsid w:val="55396224"/>
    <w:rsid w:val="560A24E9"/>
    <w:rsid w:val="566F0A30"/>
    <w:rsid w:val="5734621C"/>
    <w:rsid w:val="576E6614"/>
    <w:rsid w:val="584274DB"/>
    <w:rsid w:val="59352B9C"/>
    <w:rsid w:val="59B966C3"/>
    <w:rsid w:val="5ABD109B"/>
    <w:rsid w:val="5BA83AF9"/>
    <w:rsid w:val="5C441173"/>
    <w:rsid w:val="5C78171D"/>
    <w:rsid w:val="5C920535"/>
    <w:rsid w:val="5D5D0EA0"/>
    <w:rsid w:val="5E0B2DD4"/>
    <w:rsid w:val="5E3653EC"/>
    <w:rsid w:val="5E3F3EAB"/>
    <w:rsid w:val="5FEA46E0"/>
    <w:rsid w:val="60AA60F7"/>
    <w:rsid w:val="62BF61C6"/>
    <w:rsid w:val="62C84A81"/>
    <w:rsid w:val="62F6339C"/>
    <w:rsid w:val="63C33439"/>
    <w:rsid w:val="63D2796E"/>
    <w:rsid w:val="63D538F9"/>
    <w:rsid w:val="64B17EC2"/>
    <w:rsid w:val="64EC4A56"/>
    <w:rsid w:val="655647D4"/>
    <w:rsid w:val="66563102"/>
    <w:rsid w:val="673772EE"/>
    <w:rsid w:val="682E6E1A"/>
    <w:rsid w:val="695B7FAD"/>
    <w:rsid w:val="69F34DCB"/>
    <w:rsid w:val="6C12757D"/>
    <w:rsid w:val="6CBA7B30"/>
    <w:rsid w:val="6CF070AE"/>
    <w:rsid w:val="6D3E2290"/>
    <w:rsid w:val="6D482080"/>
    <w:rsid w:val="6D7D153D"/>
    <w:rsid w:val="6E2C6A28"/>
    <w:rsid w:val="6E602011"/>
    <w:rsid w:val="6F174DC6"/>
    <w:rsid w:val="6F665DBB"/>
    <w:rsid w:val="70122655"/>
    <w:rsid w:val="70A4086B"/>
    <w:rsid w:val="70E60E46"/>
    <w:rsid w:val="71902737"/>
    <w:rsid w:val="71A87F57"/>
    <w:rsid w:val="724742D5"/>
    <w:rsid w:val="72613DD0"/>
    <w:rsid w:val="72A2709C"/>
    <w:rsid w:val="72B035CF"/>
    <w:rsid w:val="736736E0"/>
    <w:rsid w:val="737009CF"/>
    <w:rsid w:val="73F231D7"/>
    <w:rsid w:val="74876AE4"/>
    <w:rsid w:val="74907EBA"/>
    <w:rsid w:val="76856AB9"/>
    <w:rsid w:val="76A363DA"/>
    <w:rsid w:val="76FF3D35"/>
    <w:rsid w:val="780D3E1F"/>
    <w:rsid w:val="790A14F7"/>
    <w:rsid w:val="79C21DD2"/>
    <w:rsid w:val="7AC90031"/>
    <w:rsid w:val="7AF90BDA"/>
    <w:rsid w:val="7B1B79EC"/>
    <w:rsid w:val="7B560A24"/>
    <w:rsid w:val="7BD55651"/>
    <w:rsid w:val="7C264C3C"/>
    <w:rsid w:val="7C611D76"/>
    <w:rsid w:val="7C951ACA"/>
    <w:rsid w:val="7D5424D4"/>
    <w:rsid w:val="7E672D95"/>
    <w:rsid w:val="7F192494"/>
    <w:rsid w:val="7F3C01D9"/>
    <w:rsid w:val="7FA9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qFormat="1" w:unhideWhenUsed="0" w:uiPriority="99"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eastAsia="宋体"/>
      <w:b/>
      <w:bCs/>
      <w:sz w:val="32"/>
      <w:szCs w:val="32"/>
    </w:rPr>
  </w:style>
  <w:style w:type="paragraph" w:styleId="4">
    <w:name w:val="heading 3"/>
    <w:basedOn w:val="1"/>
    <w:next w:val="1"/>
    <w:link w:val="16"/>
    <w:autoRedefine/>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a heading"/>
    <w:basedOn w:val="1"/>
    <w:next w:val="1"/>
    <w:semiHidden/>
    <w:qFormat/>
    <w:uiPriority w:val="99"/>
    <w:pPr>
      <w:spacing w:before="120" w:after="120"/>
      <w:jc w:val="left"/>
    </w:pPr>
    <w:rPr>
      <w:rFonts w:ascii="Calibri" w:hAnsi="Calibri" w:cs="Calibri"/>
      <w:sz w:val="20"/>
      <w:szCs w:val="20"/>
      <w:u w:val="single"/>
    </w:rPr>
  </w:style>
  <w:style w:type="paragraph" w:styleId="6">
    <w:name w:val="Body Text"/>
    <w:basedOn w:val="1"/>
    <w:link w:val="17"/>
    <w:qFormat/>
    <w:uiPriority w:val="0"/>
    <w:pPr>
      <w:spacing w:after="120"/>
    </w:pPr>
    <w:rPr>
      <w:rFonts w:ascii="Times New Roman" w:hAnsi="Times New Roman" w:eastAsia="宋体" w:cs="Times New Roman"/>
      <w:szCs w:val="21"/>
    </w:rPr>
  </w:style>
  <w:style w:type="paragraph" w:styleId="7">
    <w:name w:val="Plain Text"/>
    <w:basedOn w:val="1"/>
    <w:qFormat/>
    <w:uiPriority w:val="0"/>
    <w:rPr>
      <w:rFonts w:ascii="宋体" w:hAnsi="Courier New"/>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表格文字"/>
    <w:basedOn w:val="1"/>
    <w:qFormat/>
    <w:uiPriority w:val="0"/>
    <w:pPr>
      <w:spacing w:before="25" w:after="25" w:line="480" w:lineRule="exact"/>
      <w:ind w:firstLine="200" w:firstLineChars="200"/>
      <w:jc w:val="left"/>
    </w:pPr>
    <w:rPr>
      <w:rFonts w:ascii="微软雅黑" w:hAnsi="微软雅黑" w:eastAsia="楷体_GB2312"/>
      <w:bCs/>
      <w:spacing w:val="10"/>
      <w:kern w:val="0"/>
      <w:sz w:val="28"/>
      <w:szCs w:val="22"/>
    </w:rPr>
  </w:style>
  <w:style w:type="character" w:customStyle="1" w:styleId="16">
    <w:name w:val="标题 3 Char"/>
    <w:basedOn w:val="13"/>
    <w:link w:val="4"/>
    <w:qFormat/>
    <w:uiPriority w:val="0"/>
    <w:rPr>
      <w:b/>
      <w:bCs/>
      <w:kern w:val="2"/>
      <w:sz w:val="32"/>
      <w:szCs w:val="32"/>
    </w:rPr>
  </w:style>
  <w:style w:type="character" w:customStyle="1" w:styleId="17">
    <w:name w:val="正文文本 Char"/>
    <w:basedOn w:val="13"/>
    <w:link w:val="6"/>
    <w:qFormat/>
    <w:uiPriority w:val="0"/>
    <w:rPr>
      <w:kern w:val="2"/>
      <w:sz w:val="21"/>
      <w:szCs w:val="21"/>
    </w:rPr>
  </w:style>
  <w:style w:type="character" w:customStyle="1" w:styleId="18">
    <w:name w:val="font11"/>
    <w:basedOn w:val="13"/>
    <w:uiPriority w:val="0"/>
    <w:rPr>
      <w:rFonts w:hint="eastAsia" w:ascii="宋体" w:hAnsi="宋体" w:eastAsia="宋体" w:cs="宋体"/>
      <w:b/>
      <w:bCs/>
      <w:color w:val="000000"/>
      <w:sz w:val="24"/>
      <w:szCs w:val="24"/>
      <w:u w:val="none"/>
    </w:rPr>
  </w:style>
  <w:style w:type="character" w:customStyle="1" w:styleId="19">
    <w:name w:val="font61"/>
    <w:basedOn w:val="13"/>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530</Words>
  <Characters>593</Characters>
  <Lines>16</Lines>
  <Paragraphs>4</Paragraphs>
  <TotalTime>11</TotalTime>
  <ScaleCrop>false</ScaleCrop>
  <LinksUpToDate>false</LinksUpToDate>
  <CharactersWithSpaces>626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2024-07-19T03:23:00Z</dcterms:created>
  <dc:creator>唐weird、</dc:creator>
  <cp:lastModifiedBy>魏琳珈</cp:lastModifiedBy>
  <cp:lastPrinted>2025-02-21T02:24:00Z</cp:lastPrinted>
  <dcterms:modified xsi:type="dcterms:W3CDTF">2026-09-10T08:14:49Z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033DE7E8B6544D179EC8B6CCCE330A5D_13</vt:lpwstr>
  </property>
  <property fmtid="{D5CDD505-2E9C-101B-9397-08002B2CF9AE}" pid="4" name="KSOTemplateDocerSaveRecord">
    <vt:lpwstr>eyJoZGlkIjoiODgwZTk4NmQyMjJmZDkxYTEzMmUwZjY5MzBkNGUwM2UiLCJ1c2VySWQiOiI0Mzg2OTMxMjYifQ==</vt:lpwstr>
  </property>
</Properties>
</file>