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80" w:rsidRDefault="00AB3C58">
      <w:pPr>
        <w:spacing w:line="360" w:lineRule="auto"/>
        <w:jc w:val="center"/>
        <w:rPr>
          <w:rFonts w:ascii="黑体" w:eastAsia="黑体" w:hAnsi="黑体"/>
          <w:sz w:val="30"/>
          <w:szCs w:val="30"/>
        </w:rPr>
      </w:pPr>
      <w:r>
        <w:rPr>
          <w:rFonts w:ascii="黑体" w:eastAsia="黑体" w:hAnsi="黑体" w:hint="eastAsia"/>
          <w:sz w:val="30"/>
          <w:szCs w:val="30"/>
        </w:rPr>
        <w:t>2021</w:t>
      </w:r>
      <w:r w:rsidR="00B84C80">
        <w:rPr>
          <w:rFonts w:ascii="黑体" w:eastAsia="黑体" w:hAnsi="黑体" w:hint="eastAsia"/>
          <w:sz w:val="30"/>
          <w:szCs w:val="30"/>
        </w:rPr>
        <w:t>年前湖校区</w:t>
      </w:r>
      <w:r>
        <w:rPr>
          <w:rFonts w:ascii="黑体" w:eastAsia="黑体" w:hAnsi="黑体" w:hint="eastAsia"/>
          <w:sz w:val="30"/>
          <w:szCs w:val="30"/>
        </w:rPr>
        <w:t>拟建研究生公寓周边水电接入及配合工程</w:t>
      </w:r>
    </w:p>
    <w:p w:rsidR="00D16338" w:rsidRDefault="00AB3C58">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D16338" w:rsidRDefault="00AB3C58">
      <w:pPr>
        <w:spacing w:line="360" w:lineRule="auto"/>
        <w:ind w:firstLineChars="200" w:firstLine="560"/>
        <w:rPr>
          <w:rFonts w:asciiTheme="minorEastAsia" w:hAnsiTheme="minorEastAsia" w:cs="Times New Roman"/>
          <w:kern w:val="0"/>
          <w:sz w:val="28"/>
          <w:szCs w:val="28"/>
        </w:rPr>
      </w:pPr>
      <w:r>
        <w:rPr>
          <w:rFonts w:asciiTheme="minorEastAsia" w:hAnsiTheme="minorEastAsia" w:hint="eastAsia"/>
          <w:sz w:val="28"/>
          <w:szCs w:val="28"/>
        </w:rPr>
        <w:t>南昌航空大学后勤管理处就“2021年前湖校区拟建研究生公寓周边水电接入及配合工程”服务采用校内公开竞价方式采购，现请符合资格</w:t>
      </w:r>
      <w:r>
        <w:rPr>
          <w:rFonts w:asciiTheme="minorEastAsia" w:hAnsiTheme="minorEastAsia"/>
          <w:sz w:val="28"/>
          <w:szCs w:val="28"/>
        </w:rPr>
        <w:t>的</w:t>
      </w:r>
      <w:r>
        <w:rPr>
          <w:rFonts w:asciiTheme="minorEastAsia" w:hAnsiTheme="minorEastAsia" w:hint="eastAsia"/>
          <w:sz w:val="28"/>
          <w:szCs w:val="28"/>
        </w:rPr>
        <w:t>施工企业</w:t>
      </w:r>
      <w:r>
        <w:rPr>
          <w:rFonts w:asciiTheme="minorEastAsia" w:hAnsiTheme="minorEastAsia"/>
          <w:sz w:val="28"/>
          <w:szCs w:val="28"/>
        </w:rPr>
        <w:t>参与该项目的竞标。</w:t>
      </w:r>
    </w:p>
    <w:p w:rsidR="00D16338" w:rsidRDefault="00AB3C58">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一、采购须知</w:t>
      </w:r>
    </w:p>
    <w:p w:rsidR="00D16338" w:rsidRDefault="00AB3C5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1、项目名称：2021年前湖校区拟建研究生公寓周边水电接入及配合工程</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2、项目编号：2021FS00008</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3、采购范围：前湖校区拟建研究生公寓周边水电接入及配合工程(</w:t>
      </w:r>
      <w:r w:rsidR="000D7AFF">
        <w:rPr>
          <w:rFonts w:asciiTheme="minorEastAsia" w:hAnsiTheme="minorEastAsia" w:hint="eastAsia"/>
          <w:sz w:val="28"/>
          <w:szCs w:val="28"/>
        </w:rPr>
        <w:t>见</w:t>
      </w:r>
      <w:r>
        <w:rPr>
          <w:rFonts w:asciiTheme="minorEastAsia" w:hAnsiTheme="minorEastAsia" w:hint="eastAsia"/>
          <w:sz w:val="28"/>
          <w:szCs w:val="28"/>
        </w:rPr>
        <w:t>附件)</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4、采购总预算（人民币）：</w:t>
      </w:r>
      <w:r>
        <w:rPr>
          <w:rFonts w:asciiTheme="minorEastAsia" w:hAnsiTheme="minorEastAsia" w:cs="宋3f体3f" w:hint="eastAsia"/>
          <w:color w:val="000000"/>
          <w:kern w:val="0"/>
          <w:sz w:val="28"/>
          <w:szCs w:val="28"/>
        </w:rPr>
        <w:t>157095.33</w:t>
      </w:r>
      <w:r>
        <w:rPr>
          <w:rFonts w:asciiTheme="minorEastAsia" w:hAnsiTheme="minorEastAsia" w:hint="eastAsia"/>
          <w:sz w:val="28"/>
          <w:szCs w:val="28"/>
        </w:rPr>
        <w:t>元</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5、主材品牌、参数及规格要求：以工程量清单内容为准。</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6、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（2）本项目为交钥匙工程，报价应是该项目全部内容的价格体现，应以人民币报价。报价应包括所有货物、外购、外协、配套件、管理、</w:t>
      </w:r>
      <w:r>
        <w:rPr>
          <w:rFonts w:asciiTheme="minorEastAsia" w:hAnsiTheme="minorEastAsia" w:hint="eastAsia"/>
          <w:sz w:val="28"/>
          <w:szCs w:val="28"/>
        </w:rPr>
        <w:lastRenderedPageBreak/>
        <w:t>运杂、装卸、安装、调试、破损恢复、检测、软件、硬件、培训、维护保养等各项直接、间接费用。</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7、工程质量要求：本工程的工程质量应符合国家工程质量验收标准合格及以上要求，供应商应按现行的国家施工验收规范和质量评定标准、施工说明书、设备说明书等技术文件为依据施工。</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8、服务承诺要求：</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（1）工程质保期年限为三年，从工程竣工验收合格之日计起；</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 xml:space="preserve">   （3）工程项目禁止分包、转包，一经发现将终止合同并没收质保金。</w:t>
      </w:r>
    </w:p>
    <w:p w:rsidR="00D16338" w:rsidRDefault="00AB3C58" w:rsidP="001002CC">
      <w:pPr>
        <w:spacing w:line="360" w:lineRule="auto"/>
        <w:ind w:firstLine="560"/>
        <w:jc w:val="left"/>
        <w:rPr>
          <w:rFonts w:asciiTheme="minorEastAsia" w:hAnsiTheme="minorEastAsia"/>
          <w:sz w:val="28"/>
          <w:szCs w:val="28"/>
        </w:rPr>
      </w:pPr>
      <w:r>
        <w:rPr>
          <w:rFonts w:asciiTheme="minorEastAsia" w:hAnsiTheme="minorEastAsia" w:hint="eastAsia"/>
          <w:sz w:val="28"/>
          <w:szCs w:val="28"/>
        </w:rPr>
        <w:t xml:space="preserve">9、报名时间：2021年 7月26日上午9:30-11:00 </w:t>
      </w:r>
      <w:r w:rsidR="001002CC">
        <w:rPr>
          <w:rFonts w:asciiTheme="minorEastAsia" w:hAnsiTheme="minorEastAsia" w:hint="eastAsia"/>
          <w:sz w:val="28"/>
          <w:szCs w:val="28"/>
        </w:rPr>
        <w:t>,下午</w:t>
      </w:r>
      <w:r>
        <w:rPr>
          <w:rFonts w:asciiTheme="minorEastAsia" w:hAnsiTheme="minorEastAsia" w:hint="eastAsia"/>
          <w:sz w:val="28"/>
          <w:szCs w:val="28"/>
        </w:rPr>
        <w:t>14:30-16:00</w:t>
      </w:r>
    </w:p>
    <w:p w:rsidR="00D16338" w:rsidRDefault="00AB3C58">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二、报名资格条件</w:t>
      </w:r>
    </w:p>
    <w:p w:rsidR="00D16338" w:rsidRDefault="00AB3C58">
      <w:pPr>
        <w:spacing w:line="360" w:lineRule="auto"/>
        <w:rPr>
          <w:rFonts w:asciiTheme="minorEastAsia" w:hAnsiTheme="minorEastAsia"/>
          <w:b/>
          <w:sz w:val="28"/>
          <w:szCs w:val="28"/>
        </w:rPr>
      </w:pPr>
      <w:r>
        <w:rPr>
          <w:rFonts w:asciiTheme="minorEastAsia" w:hAnsiTheme="minorEastAsia" w:hint="eastAsia"/>
          <w:sz w:val="28"/>
          <w:szCs w:val="28"/>
        </w:rPr>
        <w:t xml:space="preserve">    1、具有独立承担民事责任能力且在中华人民共和国境内注册的法人实体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p>
    <w:p w:rsidR="00D16338" w:rsidRDefault="00AB3C5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2、企业注册资本必须100万元（含）以上，经营范围必须涵盖但不限于建筑工程、装饰装修工程、水电安装工程等；</w:t>
      </w:r>
    </w:p>
    <w:p w:rsidR="00D16338" w:rsidRDefault="00AB3C5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3、具有良好商业信誉，在经营活动中没有重大违法违纪记录，与南昌航空大学大学无法律诉讼行为；</w:t>
      </w:r>
    </w:p>
    <w:p w:rsidR="00D16338" w:rsidRDefault="00AB3C5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lastRenderedPageBreak/>
        <w:t>4、本项目不接受施工企业以联合体方式参加报名。</w:t>
      </w:r>
    </w:p>
    <w:p w:rsidR="00D16338" w:rsidRDefault="00AB3C58">
      <w:pPr>
        <w:spacing w:line="360" w:lineRule="auto"/>
        <w:jc w:val="left"/>
        <w:rPr>
          <w:rFonts w:asciiTheme="minorEastAsia" w:hAnsiTheme="minorEastAsia"/>
          <w:b/>
          <w:sz w:val="28"/>
          <w:szCs w:val="28"/>
        </w:rPr>
      </w:pPr>
      <w:r>
        <w:rPr>
          <w:rFonts w:asciiTheme="minorEastAsia" w:hAnsiTheme="minorEastAsia" w:hint="eastAsia"/>
          <w:b/>
          <w:sz w:val="28"/>
          <w:szCs w:val="28"/>
        </w:rPr>
        <w:t>三、投标材料的递交</w:t>
      </w:r>
    </w:p>
    <w:p w:rsidR="00D16338" w:rsidRDefault="00AB3C58">
      <w:pPr>
        <w:spacing w:line="360" w:lineRule="auto"/>
        <w:jc w:val="left"/>
        <w:rPr>
          <w:rFonts w:asciiTheme="minorEastAsia" w:hAnsiTheme="minorEastAsia"/>
          <w:sz w:val="28"/>
          <w:szCs w:val="28"/>
        </w:rPr>
      </w:pPr>
      <w:r>
        <w:rPr>
          <w:rFonts w:asciiTheme="minorEastAsia" w:hAnsiTheme="minorEastAsia" w:hint="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asciiTheme="minorEastAsia" w:hAnsiTheme="minorEastAsia" w:hint="eastAsia"/>
          <w:sz w:val="28"/>
          <w:szCs w:val="28"/>
        </w:rPr>
        <w:t>身份</w:t>
      </w:r>
      <w:r>
        <w:rPr>
          <w:rFonts w:asciiTheme="minorEastAsia" w:hAnsiTheme="minorEastAsia"/>
          <w:sz w:val="28"/>
          <w:szCs w:val="28"/>
        </w:rPr>
        <w:t>证复印件（加盖公章）；加盖公章的营业执照复印件</w:t>
      </w:r>
      <w:r>
        <w:rPr>
          <w:rFonts w:asciiTheme="minorEastAsia" w:hAnsiTheme="minorEastAsia" w:hint="eastAsia"/>
          <w:sz w:val="28"/>
          <w:szCs w:val="28"/>
        </w:rPr>
        <w:t>等；投标单位</w:t>
      </w:r>
      <w:r>
        <w:rPr>
          <w:rFonts w:asciiTheme="minorEastAsia" w:hAnsiTheme="minorEastAsia"/>
          <w:sz w:val="28"/>
          <w:szCs w:val="28"/>
        </w:rPr>
        <w:t>应</w:t>
      </w:r>
      <w:r>
        <w:rPr>
          <w:rFonts w:asciiTheme="minorEastAsia" w:hAnsiTheme="minorEastAsia" w:hint="eastAsia"/>
          <w:sz w:val="28"/>
          <w:szCs w:val="28"/>
        </w:rPr>
        <w:t>将投标材料单</w:t>
      </w:r>
      <w:r>
        <w:rPr>
          <w:rFonts w:asciiTheme="minorEastAsia" w:hAnsiTheme="minorEastAsia"/>
          <w:sz w:val="28"/>
          <w:szCs w:val="28"/>
        </w:rPr>
        <w:t>密封在密封袋中，密封袋上应写明</w:t>
      </w:r>
      <w:r>
        <w:rPr>
          <w:rFonts w:asciiTheme="minorEastAsia" w:hAnsiTheme="minorEastAsia" w:hint="eastAsia"/>
          <w:sz w:val="28"/>
          <w:szCs w:val="28"/>
        </w:rPr>
        <w:t>企业</w:t>
      </w:r>
      <w:r>
        <w:rPr>
          <w:rFonts w:asciiTheme="minorEastAsia" w:hAnsiTheme="minorEastAsia"/>
          <w:sz w:val="28"/>
          <w:szCs w:val="28"/>
        </w:rPr>
        <w:t>单位名称、工程名称，密封袋封口均应密封，并加盖单位公章</w:t>
      </w:r>
      <w:r>
        <w:rPr>
          <w:rFonts w:asciiTheme="minorEastAsia" w:hAnsiTheme="minorEastAsia" w:hint="eastAsia"/>
          <w:sz w:val="28"/>
          <w:szCs w:val="28"/>
        </w:rPr>
        <w:t>及法人或授权委托人签字</w:t>
      </w:r>
      <w:r>
        <w:rPr>
          <w:rFonts w:asciiTheme="minorEastAsia" w:hAnsiTheme="minorEastAsia"/>
          <w:sz w:val="28"/>
          <w:szCs w:val="28"/>
        </w:rPr>
        <w:t>，在规定的时间将</w:t>
      </w:r>
      <w:r>
        <w:rPr>
          <w:rFonts w:asciiTheme="minorEastAsia" w:hAnsiTheme="minorEastAsia" w:hint="eastAsia"/>
          <w:sz w:val="28"/>
          <w:szCs w:val="28"/>
        </w:rPr>
        <w:t>投标材料</w:t>
      </w:r>
      <w:r>
        <w:rPr>
          <w:rFonts w:asciiTheme="minorEastAsia" w:hAnsiTheme="minorEastAsia"/>
          <w:sz w:val="28"/>
          <w:szCs w:val="28"/>
        </w:rPr>
        <w:t>递交至</w:t>
      </w:r>
      <w:r>
        <w:rPr>
          <w:rFonts w:asciiTheme="minorEastAsia" w:hAnsiTheme="minorEastAsia" w:hint="eastAsia"/>
          <w:sz w:val="28"/>
          <w:szCs w:val="28"/>
        </w:rPr>
        <w:t>前湖校区</w:t>
      </w:r>
      <w:r w:rsidR="00591A53">
        <w:rPr>
          <w:rFonts w:asciiTheme="minorEastAsia" w:hAnsiTheme="minorEastAsia" w:hint="eastAsia"/>
          <w:sz w:val="28"/>
          <w:szCs w:val="28"/>
        </w:rPr>
        <w:t>5栋学生宿舍J14</w:t>
      </w:r>
      <w:r>
        <w:rPr>
          <w:rFonts w:asciiTheme="minorEastAsia" w:hAnsiTheme="minorEastAsia"/>
          <w:sz w:val="28"/>
          <w:szCs w:val="28"/>
        </w:rPr>
        <w:t>，逾期恕不接受。</w:t>
      </w:r>
    </w:p>
    <w:p w:rsidR="00D16338" w:rsidRDefault="00AB3C58">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rsidR="00D16338" w:rsidRDefault="00AB3C58">
      <w:pPr>
        <w:pStyle w:val="a3"/>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w:t>
      </w:r>
      <w:r w:rsidR="00591A53">
        <w:rPr>
          <w:rFonts w:asciiTheme="minorEastAsia" w:hAnsiTheme="minorEastAsia" w:hint="eastAsia"/>
          <w:sz w:val="28"/>
          <w:szCs w:val="28"/>
        </w:rPr>
        <w:t>5栋学生宿舍J14</w:t>
      </w:r>
    </w:p>
    <w:p w:rsidR="00D16338" w:rsidRDefault="00AB3C58">
      <w:r>
        <w:rPr>
          <w:rFonts w:asciiTheme="minorEastAsia" w:hAnsiTheme="minorEastAsia"/>
          <w:sz w:val="28"/>
          <w:szCs w:val="28"/>
        </w:rPr>
        <w:t xml:space="preserve">  </w:t>
      </w:r>
      <w:r>
        <w:rPr>
          <w:rFonts w:asciiTheme="minorEastAsia" w:hAnsiTheme="minorEastAsia" w:hint="eastAsia"/>
          <w:sz w:val="28"/>
          <w:szCs w:val="28"/>
        </w:rPr>
        <w:t xml:space="preserve"> 六</w:t>
      </w:r>
      <w:r>
        <w:rPr>
          <w:rFonts w:asciiTheme="minorEastAsia" w:hAnsiTheme="minorEastAsia"/>
          <w:sz w:val="28"/>
          <w:szCs w:val="28"/>
        </w:rPr>
        <w:t>、联系人：</w:t>
      </w:r>
      <w:r>
        <w:rPr>
          <w:rFonts w:asciiTheme="minorEastAsia" w:hAnsiTheme="minorEastAsia" w:hint="eastAsia"/>
          <w:sz w:val="28"/>
          <w:szCs w:val="28"/>
        </w:rPr>
        <w:t>谢</w:t>
      </w:r>
      <w:r>
        <w:rPr>
          <w:rFonts w:asciiTheme="minorEastAsia" w:hAnsiTheme="minorEastAsia"/>
          <w:sz w:val="28"/>
          <w:szCs w:val="28"/>
        </w:rPr>
        <w:t>老师      联系电话：0791－</w:t>
      </w:r>
      <w:r>
        <w:rPr>
          <w:rFonts w:asciiTheme="minorEastAsia" w:hAnsiTheme="minorEastAsia" w:hint="eastAsia"/>
          <w:sz w:val="28"/>
          <w:szCs w:val="28"/>
        </w:rPr>
        <w:t>83863020</w:t>
      </w:r>
    </w:p>
    <w:p w:rsidR="00D16338" w:rsidRDefault="00D16338"/>
    <w:p w:rsidR="00D16338" w:rsidRDefault="00D16338"/>
    <w:p w:rsidR="00D16338" w:rsidRDefault="00D16338"/>
    <w:p w:rsidR="00D16338" w:rsidRDefault="00D16338"/>
    <w:p w:rsidR="00D16338" w:rsidRDefault="00D16338"/>
    <w:p w:rsidR="00D16338" w:rsidRDefault="00D16338"/>
    <w:p w:rsidR="00D16338" w:rsidRDefault="00D16338"/>
    <w:p w:rsidR="00D16338" w:rsidRDefault="00D16338"/>
    <w:p w:rsidR="00D16338" w:rsidRDefault="00D16338"/>
    <w:p w:rsidR="00591A53" w:rsidRDefault="00591A53"/>
    <w:p w:rsidR="00591A53" w:rsidRDefault="00591A53"/>
    <w:p w:rsidR="00591A53" w:rsidRDefault="00591A53"/>
    <w:p w:rsidR="00591A53" w:rsidRDefault="00591A53"/>
    <w:p w:rsidR="00591A53" w:rsidRDefault="00591A53"/>
    <w:p w:rsidR="00591A53" w:rsidRDefault="00591A53"/>
    <w:p w:rsidR="00591A53" w:rsidRDefault="00591A53"/>
    <w:p w:rsidR="00591A53" w:rsidRDefault="00591A53"/>
    <w:p w:rsidR="00D16338" w:rsidRDefault="00D16338"/>
    <w:tbl>
      <w:tblPr>
        <w:tblW w:w="0" w:type="auto"/>
        <w:tblCellSpacing w:w="0" w:type="dxa"/>
        <w:tblCellMar>
          <w:top w:w="15" w:type="dxa"/>
          <w:left w:w="15" w:type="dxa"/>
          <w:bottom w:w="15" w:type="dxa"/>
          <w:right w:w="15" w:type="dxa"/>
        </w:tblCellMar>
        <w:tblLook w:val="04A0"/>
      </w:tblPr>
      <w:tblGrid>
        <w:gridCol w:w="747"/>
        <w:gridCol w:w="4042"/>
        <w:gridCol w:w="956"/>
        <w:gridCol w:w="1395"/>
        <w:gridCol w:w="1196"/>
      </w:tblGrid>
      <w:tr w:rsidR="00D16338">
        <w:trPr>
          <w:trHeight w:val="600"/>
          <w:tblCellSpacing w:w="0" w:type="dxa"/>
        </w:trPr>
        <w:tc>
          <w:tcPr>
            <w:tcW w:w="0" w:type="auto"/>
            <w:gridSpan w:val="5"/>
            <w:vAlign w:val="center"/>
          </w:tcPr>
          <w:p w:rsidR="00D16338" w:rsidRDefault="00AB3C58">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附件:工程量清单及报价表</w:t>
            </w:r>
          </w:p>
        </w:tc>
      </w:tr>
      <w:tr w:rsidR="00D16338">
        <w:trPr>
          <w:trHeight w:val="390"/>
          <w:tblCellSpacing w:w="0" w:type="dxa"/>
        </w:trPr>
        <w:tc>
          <w:tcPr>
            <w:tcW w:w="0" w:type="auto"/>
            <w:gridSpan w:val="3"/>
            <w:tcBorders>
              <w:bottom w:val="single" w:sz="6" w:space="0" w:color="000000"/>
            </w:tcBorders>
            <w:vAlign w:val="center"/>
          </w:tcPr>
          <w:p w:rsidR="00D16338" w:rsidRDefault="00AB3C58">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 2021年前湖校区拟建研究生公寓周边水电接入及配合工程</w:t>
            </w:r>
          </w:p>
        </w:tc>
        <w:tc>
          <w:tcPr>
            <w:tcW w:w="0" w:type="auto"/>
            <w:tcBorders>
              <w:bottom w:val="single" w:sz="6" w:space="0" w:color="000000"/>
            </w:tcBorders>
            <w:vAlign w:val="center"/>
          </w:tcPr>
          <w:p w:rsidR="00D16338" w:rsidRDefault="00D16338">
            <w:pPr>
              <w:widowControl/>
              <w:jc w:val="center"/>
              <w:rPr>
                <w:rFonts w:ascii="微软雅黑" w:eastAsia="微软雅黑" w:hAnsi="微软雅黑" w:cs="宋体"/>
                <w:kern w:val="0"/>
                <w:sz w:val="20"/>
                <w:szCs w:val="20"/>
              </w:rPr>
            </w:pPr>
            <w:bookmarkStart w:id="0" w:name="_GoBack"/>
            <w:bookmarkEnd w:id="0"/>
          </w:p>
        </w:tc>
        <w:tc>
          <w:tcPr>
            <w:tcW w:w="0" w:type="auto"/>
            <w:tcBorders>
              <w:bottom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7C1E59" w:rsidTr="00DE5AE0">
        <w:trPr>
          <w:trHeight w:val="996"/>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7C1E59" w:rsidRDefault="007C1E59">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033" w:type="dxa"/>
            <w:tcBorders>
              <w:top w:val="single" w:sz="6" w:space="0" w:color="000000"/>
              <w:left w:val="single" w:sz="6" w:space="0" w:color="000000"/>
              <w:bottom w:val="single" w:sz="6" w:space="0" w:color="000000"/>
              <w:right w:val="single" w:sz="6" w:space="0" w:color="000000"/>
            </w:tcBorders>
            <w:vAlign w:val="center"/>
          </w:tcPr>
          <w:p w:rsidR="007C1E59" w:rsidRDefault="007C1E59">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915" w:type="dxa"/>
            <w:tcBorders>
              <w:top w:val="single" w:sz="6" w:space="0" w:color="000000"/>
              <w:left w:val="single" w:sz="6" w:space="0" w:color="000000"/>
              <w:bottom w:val="single" w:sz="6" w:space="0" w:color="000000"/>
              <w:right w:val="single" w:sz="6" w:space="0" w:color="000000"/>
            </w:tcBorders>
            <w:vAlign w:val="center"/>
          </w:tcPr>
          <w:p w:rsidR="007C1E59" w:rsidRDefault="007C1E59">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tcBorders>
              <w:top w:val="single" w:sz="6" w:space="0" w:color="000000"/>
              <w:left w:val="single" w:sz="6" w:space="0" w:color="000000"/>
              <w:bottom w:val="single" w:sz="6" w:space="0" w:color="000000"/>
              <w:right w:val="single" w:sz="6" w:space="0" w:color="000000"/>
            </w:tcBorders>
            <w:vAlign w:val="center"/>
          </w:tcPr>
          <w:p w:rsidR="007C1E59" w:rsidRDefault="007C1E59">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right w:val="single" w:sz="6" w:space="0" w:color="000000"/>
            </w:tcBorders>
            <w:vAlign w:val="center"/>
          </w:tcPr>
          <w:p w:rsidR="007C1E59" w:rsidRDefault="007C1E59" w:rsidP="007C1E59">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税后总价(元)</w:t>
            </w: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排管内敷设YJLV5*185mm2铝芯电力电缆</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电缆保护管铺设 波纹管铺设 直径(mm) ≤150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电力电缆终端头制作与安装 1kV以下室内干包式铝芯电力电缆 电缆截面(mm2) ≤240 实际电缆头芯数(芯):5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电缆井设置 砖砌井 矩形 换为【水泥砂浆 M10】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3.89</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电缆井设置 井盖安装 铸铁盖、座</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套</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现浇混凝土 垫层 换为【现浇卵石混凝土，粒径40mm 设计坍落度：30～50（mm） C20】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0.023</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78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现浇基础底层、垫层 浇制混凝土 换为【现浇卵石混凝土，粒径40mm 设计坍落度：30～50（mm） C15】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0.18</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成套配电箱安装 落地式（含电气元件)</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台</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人工挖一般土方(基深) 一、二类土 ≤2m</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7.36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78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小型机械拆除无筋砼类路面层 厚15cm以内 实际厚度(cm):20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0.0996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切割拆除直径315上水管</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工日</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水泵辅助抽水</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垫层 预拌混凝土 换为【现浇卵石混凝土，粒径40mm 设计坍落度：30～50（mm） C15】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0.214</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砖砌 矩形 换为【水泥砂浆 M10】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1.13</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砖墙 抹灰 井内侧 换为【水泥砂浆 1:2.5】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0.387</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检查井 井盖、座 安装 换为【水泥砂浆 1:2.5】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10套</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lastRenderedPageBreak/>
              <w:t>17</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室外塑料给水管(粘接) 公称外径(mm以内) 315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0.175</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18</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安装华亚牌DN315软密封法兰阀门安装</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19</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华亚牌法兰安装 公称直径(315mm以内)</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副</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20</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华亚牌法兰式软接头安装 公称直径(mm以内) 300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更换DN315直接</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更换DN200给水管</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2.4</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更换DN200上水管法兰</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副</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24</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更换DN200软接头</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25</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更换DN200直接</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26</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夯填土 人工 槽坑</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3.558</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27</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现浇混凝土 垫层 换为【现浇卵石混凝土，粒径40mm 设计坍落度：30～50（mm） C30】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28</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现场搅拌混凝土调整费</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0.101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29</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水泥混凝土路面 预拌混凝土 厚度(cm) 20 换为【现浇卵石混凝土，粒径40mm 设计坍落度：30～50（mm） C30】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0.0996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30</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水泥混凝土养生 塑料膜养护</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0.0996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余土外运及清理场地</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车</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熊猫牌智能水表组成安装(含密封阀门和软接头) 公称直径(mm以内) 100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组</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更换DN200*100三通</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34</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抄表采集系统安装调试 数据集中器安装</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台</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35</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人工挖沟槽土方(槽深) 一、二类土 ≤2m</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10.5</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lastRenderedPageBreak/>
              <w:t>36</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人工挖一般土方(基深) 一、二类土 ≤2m</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0.405</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37</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排管内敷设YJLV5*185mm2铝芯电力电缆</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38</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电缆保护管铺设 波纹管铺设 直径(mm) ≤150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39</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电力电缆终端头制作与安装 1kV以下室内干包式铝芯电力电缆 电缆截面(mm2) ≤240 实际电缆头芯数(芯):5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40</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成套配电箱安装 落地式（含电气元件)</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台</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现浇基础底层、垫层 浇制混凝土 换为【现浇卵石混凝土，粒径40mm 设计坍落度：30～50（mm） C15】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0.18</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夯填土 人工 槽坑</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10.5</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水泵辅助抽水</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44</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垫层 预拌混凝土 换为【现浇卵石混凝土，粒径40mm 设计坍落度：30～50（mm） C15】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0.031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45</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砖砌 矩形 换为【水泥砂浆 M10】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0.389</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46</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砖墙 抹灰 井内侧 换为【水泥砂浆 1:2.5】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0.102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47</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非定型井 检查井 井盖、座 安装 换为【水泥砂浆 1:2.5】</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10套</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48</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余土外运及清理场地</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车</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49</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室外塑料给水管(粘接) 公称外径(mm以内) 110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tabs>
                <w:tab w:val="center" w:pos="410"/>
                <w:tab w:val="left" w:pos="591"/>
              </w:tabs>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熊猫牌智能水表组成安装(含密封阀门和软接头) 公称直径(mm以内) 100</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组</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tabs>
                <w:tab w:val="center" w:pos="410"/>
                <w:tab w:val="left" w:pos="591"/>
              </w:tabs>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更换DN200*100三通</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tabs>
                <w:tab w:val="center" w:pos="410"/>
                <w:tab w:val="left" w:pos="591"/>
              </w:tabs>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抄表采集系统安装调试 数据集中器安装</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台</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4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tabs>
                <w:tab w:val="center" w:pos="410"/>
                <w:tab w:val="left" w:pos="591"/>
              </w:tabs>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w:t>
            </w: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零星维修</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工日</w:t>
            </w:r>
          </w:p>
        </w:tc>
        <w:tc>
          <w:tcPr>
            <w:tcW w:w="1464" w:type="dxa"/>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center"/>
              <w:textAlignment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390"/>
          <w:tblCellSpacing w:w="0" w:type="dxa"/>
        </w:trPr>
        <w:tc>
          <w:tcPr>
            <w:tcW w:w="742" w:type="dxa"/>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left"/>
              <w:rPr>
                <w:rFonts w:ascii="微软雅黑" w:eastAsia="微软雅黑" w:hAnsi="微软雅黑" w:cs="宋体"/>
                <w:kern w:val="0"/>
                <w:sz w:val="20"/>
                <w:szCs w:val="20"/>
              </w:rPr>
            </w:pPr>
          </w:p>
        </w:tc>
        <w:tc>
          <w:tcPr>
            <w:tcW w:w="4011" w:type="dxa"/>
            <w:tcBorders>
              <w:top w:val="single" w:sz="6" w:space="0" w:color="000000"/>
              <w:left w:val="single" w:sz="6" w:space="0" w:color="000000"/>
              <w:bottom w:val="single" w:sz="6" w:space="0" w:color="000000"/>
              <w:right w:val="single" w:sz="6" w:space="0" w:color="000000"/>
            </w:tcBorders>
            <w:vAlign w:val="center"/>
          </w:tcPr>
          <w:p w:rsidR="00D16338" w:rsidRDefault="00AB3C58">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 计</w:t>
            </w:r>
          </w:p>
        </w:tc>
        <w:tc>
          <w:tcPr>
            <w:tcW w:w="934" w:type="dxa"/>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16338" w:rsidRDefault="00D16338">
            <w:pPr>
              <w:widowControl/>
              <w:jc w:val="right"/>
              <w:rPr>
                <w:rFonts w:ascii="微软雅黑" w:eastAsia="微软雅黑" w:hAnsi="微软雅黑" w:cs="宋体"/>
                <w:kern w:val="0"/>
                <w:sz w:val="20"/>
                <w:szCs w:val="20"/>
              </w:rPr>
            </w:pPr>
          </w:p>
        </w:tc>
      </w:tr>
      <w:tr w:rsidR="00D16338" w:rsidTr="007C1E59">
        <w:trPr>
          <w:trHeight w:val="510"/>
          <w:tblCellSpacing w:w="0" w:type="dxa"/>
        </w:trPr>
        <w:tc>
          <w:tcPr>
            <w:tcW w:w="4753" w:type="dxa"/>
            <w:gridSpan w:val="2"/>
            <w:vAlign w:val="center"/>
          </w:tcPr>
          <w:p w:rsidR="00591A53" w:rsidRDefault="00591A53">
            <w:pPr>
              <w:widowControl/>
              <w:jc w:val="left"/>
              <w:rPr>
                <w:rFonts w:ascii="宋体" w:eastAsia="宋体" w:hAnsi="宋体" w:cs="宋体"/>
                <w:color w:val="000000"/>
                <w:kern w:val="0"/>
                <w:sz w:val="20"/>
                <w:szCs w:val="20"/>
              </w:rPr>
            </w:pPr>
          </w:p>
          <w:p w:rsidR="00D16338" w:rsidRDefault="00AB3C58">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lastRenderedPageBreak/>
              <w:t>投标单位承诺:</w:t>
            </w:r>
          </w:p>
        </w:tc>
        <w:tc>
          <w:tcPr>
            <w:tcW w:w="3583" w:type="dxa"/>
            <w:gridSpan w:val="3"/>
            <w:vAlign w:val="center"/>
          </w:tcPr>
          <w:p w:rsidR="00591A53" w:rsidRDefault="00591A53">
            <w:pPr>
              <w:widowControl/>
              <w:jc w:val="left"/>
              <w:rPr>
                <w:rFonts w:ascii="宋体" w:eastAsia="宋体" w:hAnsi="宋体" w:cs="宋体"/>
                <w:color w:val="000000"/>
                <w:kern w:val="0"/>
                <w:sz w:val="20"/>
                <w:szCs w:val="20"/>
              </w:rPr>
            </w:pPr>
          </w:p>
          <w:p w:rsidR="00D16338" w:rsidRDefault="00AB3C58">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lastRenderedPageBreak/>
              <w:t>本公司承诺完全响应该项目工程服务采购要求。</w:t>
            </w:r>
          </w:p>
        </w:tc>
      </w:tr>
      <w:tr w:rsidR="00D16338" w:rsidTr="007C1E59">
        <w:trPr>
          <w:trHeight w:val="810"/>
          <w:tblCellSpacing w:w="0" w:type="dxa"/>
        </w:trPr>
        <w:tc>
          <w:tcPr>
            <w:tcW w:w="4753" w:type="dxa"/>
            <w:gridSpan w:val="2"/>
            <w:vAlign w:val="center"/>
          </w:tcPr>
          <w:p w:rsidR="00591A53" w:rsidRDefault="00591A53">
            <w:pPr>
              <w:widowControl/>
              <w:jc w:val="left"/>
              <w:rPr>
                <w:rFonts w:ascii="宋体" w:eastAsia="宋体" w:hAnsi="宋体" w:cs="宋体"/>
                <w:color w:val="000000"/>
                <w:kern w:val="0"/>
                <w:sz w:val="20"/>
                <w:szCs w:val="20"/>
              </w:rPr>
            </w:pPr>
          </w:p>
          <w:p w:rsidR="00591A53" w:rsidRDefault="00591A53">
            <w:pPr>
              <w:widowControl/>
              <w:jc w:val="left"/>
              <w:rPr>
                <w:rFonts w:ascii="宋体" w:eastAsia="宋体" w:hAnsi="宋体" w:cs="宋体"/>
                <w:color w:val="000000"/>
                <w:kern w:val="0"/>
                <w:sz w:val="20"/>
                <w:szCs w:val="20"/>
              </w:rPr>
            </w:pPr>
          </w:p>
          <w:p w:rsidR="00591A53" w:rsidRDefault="00591A53">
            <w:pPr>
              <w:widowControl/>
              <w:jc w:val="left"/>
              <w:rPr>
                <w:rFonts w:ascii="宋体" w:eastAsia="宋体" w:hAnsi="宋体" w:cs="宋体"/>
                <w:color w:val="000000"/>
                <w:kern w:val="0"/>
                <w:sz w:val="20"/>
                <w:szCs w:val="20"/>
              </w:rPr>
            </w:pPr>
          </w:p>
          <w:p w:rsidR="00591A53" w:rsidRDefault="00591A53">
            <w:pPr>
              <w:widowControl/>
              <w:jc w:val="left"/>
              <w:rPr>
                <w:rFonts w:ascii="宋体" w:eastAsia="宋体" w:hAnsi="宋体" w:cs="宋体"/>
                <w:color w:val="000000"/>
                <w:kern w:val="0"/>
                <w:sz w:val="20"/>
                <w:szCs w:val="20"/>
              </w:rPr>
            </w:pPr>
          </w:p>
          <w:p w:rsidR="00D16338" w:rsidRDefault="00AB3C58">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p>
        </w:tc>
        <w:tc>
          <w:tcPr>
            <w:tcW w:w="934" w:type="dxa"/>
            <w:vAlign w:val="center"/>
          </w:tcPr>
          <w:p w:rsidR="00D16338" w:rsidRPr="00591A53" w:rsidRDefault="00D16338">
            <w:pPr>
              <w:widowControl/>
              <w:jc w:val="left"/>
              <w:rPr>
                <w:rFonts w:ascii="微软雅黑" w:eastAsia="微软雅黑" w:hAnsi="微软雅黑" w:cs="宋体"/>
                <w:kern w:val="0"/>
                <w:sz w:val="20"/>
                <w:szCs w:val="20"/>
              </w:rPr>
            </w:pPr>
          </w:p>
        </w:tc>
        <w:tc>
          <w:tcPr>
            <w:tcW w:w="0" w:type="auto"/>
            <w:vAlign w:val="center"/>
          </w:tcPr>
          <w:p w:rsidR="00591A53" w:rsidRDefault="00591A53">
            <w:pPr>
              <w:widowControl/>
              <w:jc w:val="left"/>
              <w:rPr>
                <w:rFonts w:ascii="宋体" w:eastAsia="宋体" w:hAnsi="宋体" w:cs="宋体"/>
                <w:color w:val="000000"/>
                <w:kern w:val="0"/>
                <w:sz w:val="20"/>
                <w:szCs w:val="20"/>
              </w:rPr>
            </w:pPr>
          </w:p>
          <w:p w:rsidR="00591A53" w:rsidRDefault="00591A53">
            <w:pPr>
              <w:widowControl/>
              <w:jc w:val="left"/>
              <w:rPr>
                <w:rFonts w:ascii="宋体" w:eastAsia="宋体" w:hAnsi="宋体" w:cs="宋体"/>
                <w:color w:val="000000"/>
                <w:kern w:val="0"/>
                <w:sz w:val="20"/>
                <w:szCs w:val="20"/>
              </w:rPr>
            </w:pPr>
          </w:p>
          <w:p w:rsidR="00591A53" w:rsidRDefault="00591A53">
            <w:pPr>
              <w:widowControl/>
              <w:jc w:val="left"/>
              <w:rPr>
                <w:rFonts w:ascii="宋体" w:eastAsia="宋体" w:hAnsi="宋体" w:cs="宋体"/>
                <w:color w:val="000000"/>
                <w:kern w:val="0"/>
                <w:sz w:val="20"/>
                <w:szCs w:val="20"/>
              </w:rPr>
            </w:pPr>
          </w:p>
          <w:p w:rsidR="00D16338" w:rsidRDefault="00AB3C58">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r w:rsidR="00591A53">
              <w:rPr>
                <w:rFonts w:ascii="宋体" w:eastAsia="宋体" w:hAnsi="宋体" w:cs="宋体" w:hint="eastAsia"/>
                <w:color w:val="000000"/>
                <w:kern w:val="0"/>
                <w:sz w:val="20"/>
                <w:szCs w:val="20"/>
              </w:rPr>
              <w:t>：</w:t>
            </w:r>
          </w:p>
        </w:tc>
        <w:tc>
          <w:tcPr>
            <w:tcW w:w="0" w:type="auto"/>
            <w:vAlign w:val="center"/>
          </w:tcPr>
          <w:p w:rsidR="00D16338" w:rsidRDefault="00D16338">
            <w:pPr>
              <w:widowControl/>
              <w:jc w:val="center"/>
              <w:rPr>
                <w:rFonts w:ascii="微软雅黑" w:eastAsia="微软雅黑" w:hAnsi="微软雅黑" w:cs="宋体"/>
                <w:kern w:val="0"/>
                <w:sz w:val="20"/>
                <w:szCs w:val="20"/>
              </w:rPr>
            </w:pPr>
          </w:p>
        </w:tc>
      </w:tr>
    </w:tbl>
    <w:p w:rsidR="00D16338" w:rsidRDefault="00D16338"/>
    <w:p w:rsidR="00D16338" w:rsidRDefault="00D16338"/>
    <w:sectPr w:rsidR="00D16338" w:rsidSect="00D163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3F" w:rsidRDefault="000C643F" w:rsidP="00B84C80">
      <w:r>
        <w:separator/>
      </w:r>
    </w:p>
  </w:endnote>
  <w:endnote w:type="continuationSeparator" w:id="1">
    <w:p w:rsidR="000C643F" w:rsidRDefault="000C643F" w:rsidP="00B84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3F" w:rsidRDefault="000C643F" w:rsidP="00B84C80">
      <w:r>
        <w:separator/>
      </w:r>
    </w:p>
  </w:footnote>
  <w:footnote w:type="continuationSeparator" w:id="1">
    <w:p w:rsidR="000C643F" w:rsidRDefault="000C643F" w:rsidP="00B84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6700C0E"/>
    <w:rsid w:val="000C643F"/>
    <w:rsid w:val="000D7AFF"/>
    <w:rsid w:val="001002CC"/>
    <w:rsid w:val="00591A53"/>
    <w:rsid w:val="00736216"/>
    <w:rsid w:val="007C1E59"/>
    <w:rsid w:val="00AB3C58"/>
    <w:rsid w:val="00B651D9"/>
    <w:rsid w:val="00B84C80"/>
    <w:rsid w:val="00D16338"/>
    <w:rsid w:val="055503E5"/>
    <w:rsid w:val="1B8764EC"/>
    <w:rsid w:val="2BDC2000"/>
    <w:rsid w:val="2C45449F"/>
    <w:rsid w:val="36700C0E"/>
    <w:rsid w:val="45A905A5"/>
    <w:rsid w:val="716E0362"/>
    <w:rsid w:val="79773CD9"/>
    <w:rsid w:val="7B395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3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16338"/>
    <w:pPr>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rsid w:val="00B84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4C80"/>
    <w:rPr>
      <w:rFonts w:asciiTheme="minorHAnsi" w:eastAsiaTheme="minorEastAsia" w:hAnsiTheme="minorHAnsi" w:cstheme="minorBidi"/>
      <w:kern w:val="2"/>
      <w:sz w:val="18"/>
      <w:szCs w:val="18"/>
    </w:rPr>
  </w:style>
  <w:style w:type="paragraph" w:styleId="a5">
    <w:name w:val="footer"/>
    <w:basedOn w:val="a"/>
    <w:link w:val="Char0"/>
    <w:rsid w:val="00B84C80"/>
    <w:pPr>
      <w:tabs>
        <w:tab w:val="center" w:pos="4153"/>
        <w:tab w:val="right" w:pos="8306"/>
      </w:tabs>
      <w:snapToGrid w:val="0"/>
      <w:jc w:val="left"/>
    </w:pPr>
    <w:rPr>
      <w:sz w:val="18"/>
      <w:szCs w:val="18"/>
    </w:rPr>
  </w:style>
  <w:style w:type="character" w:customStyle="1" w:styleId="Char0">
    <w:name w:val="页脚 Char"/>
    <w:basedOn w:val="a0"/>
    <w:link w:val="a5"/>
    <w:rsid w:val="00B84C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8</cp:revision>
  <dcterms:created xsi:type="dcterms:W3CDTF">2021-07-21T03:14:00Z</dcterms:created>
  <dcterms:modified xsi:type="dcterms:W3CDTF">2021-07-24T02:35:00Z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