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FB65" w14:textId="61AB9D5D" w:rsidR="00876EA9" w:rsidRPr="00876EA9" w:rsidRDefault="00876EA9" w:rsidP="00876EA9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/>
          <w:color w:val="333333"/>
          <w:kern w:val="0"/>
          <w:sz w:val="42"/>
          <w:szCs w:val="42"/>
        </w:rPr>
      </w:pPr>
      <w:r>
        <w:rPr>
          <w:rFonts w:ascii="Arial" w:eastAsia="宋体" w:hAnsi="Arial" w:cs="Arial" w:hint="eastAsia"/>
          <w:color w:val="333333"/>
          <w:kern w:val="0"/>
          <w:sz w:val="42"/>
          <w:szCs w:val="42"/>
        </w:rPr>
        <w:t>后勤</w:t>
      </w:r>
      <w:r w:rsidR="003262FD">
        <w:rPr>
          <w:rFonts w:ascii="Arial" w:eastAsia="宋体" w:hAnsi="Arial" w:cs="Arial" w:hint="eastAsia"/>
          <w:color w:val="333333"/>
          <w:kern w:val="0"/>
          <w:sz w:val="42"/>
          <w:szCs w:val="42"/>
        </w:rPr>
        <w:t>管理</w:t>
      </w:r>
      <w:r>
        <w:rPr>
          <w:rFonts w:ascii="Arial" w:eastAsia="宋体" w:hAnsi="Arial" w:cs="Arial" w:hint="eastAsia"/>
          <w:color w:val="333333"/>
          <w:kern w:val="0"/>
          <w:sz w:val="42"/>
          <w:szCs w:val="42"/>
        </w:rPr>
        <w:t>处</w:t>
      </w:r>
      <w:r w:rsidR="003262FD">
        <w:rPr>
          <w:rFonts w:ascii="Arial" w:eastAsia="宋体" w:hAnsi="Arial" w:cs="Arial" w:hint="eastAsia"/>
          <w:color w:val="333333"/>
          <w:kern w:val="0"/>
          <w:sz w:val="42"/>
          <w:szCs w:val="42"/>
        </w:rPr>
        <w:t>综合办</w:t>
      </w:r>
      <w:r>
        <w:rPr>
          <w:rFonts w:ascii="Arial" w:eastAsia="宋体" w:hAnsi="Arial" w:cs="Arial" w:hint="eastAsia"/>
          <w:color w:val="333333"/>
          <w:kern w:val="0"/>
          <w:sz w:val="42"/>
          <w:szCs w:val="42"/>
        </w:rPr>
        <w:t>拟聘人员公示</w:t>
      </w:r>
    </w:p>
    <w:p w14:paraId="4EE36766" w14:textId="10971C14" w:rsidR="00876EA9" w:rsidRPr="00876EA9" w:rsidRDefault="00876EA9" w:rsidP="00876EA9">
      <w:pPr>
        <w:widowControl/>
        <w:shd w:val="clear" w:color="auto" w:fill="FFFFFF"/>
        <w:wordWrap w:val="0"/>
        <w:spacing w:before="180" w:line="520" w:lineRule="atLeast"/>
        <w:ind w:firstLine="646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经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</w:t>
      </w:r>
      <w:r w:rsidR="003262FD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管理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处招聘考核小组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面试和审定，拟聘用</w:t>
      </w:r>
      <w:r w:rsidR="003262FD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袁淑琴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为</w:t>
      </w:r>
      <w:r w:rsidR="003262FD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综合办办事员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，现予以公示。公示时间：2023年12月2</w:t>
      </w:r>
      <w:r w:rsidR="00DA1CB1"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6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日至2023年12月</w:t>
      </w:r>
      <w:r w:rsidR="00DA1CB1"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29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日。如有异议，请于公示期间向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</w:t>
      </w:r>
      <w:r w:rsid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党总支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纪检委员或综合办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反映。联系电话：</w:t>
      </w:r>
      <w:bookmarkStart w:id="0" w:name="_Hlk154474338"/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0791-838630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20</w:t>
      </w:r>
      <w:bookmarkEnd w:id="0"/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或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0791-838630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17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。资格审查贯穿于招聘工作全过程，凡发现与公告范围和条件不符或弄虚作假的随时取消其聘用资格。</w:t>
      </w:r>
    </w:p>
    <w:tbl>
      <w:tblPr>
        <w:tblpPr w:leftFromText="180" w:rightFromText="180" w:vertAnchor="text"/>
        <w:tblW w:w="47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532"/>
        <w:gridCol w:w="854"/>
        <w:gridCol w:w="1559"/>
        <w:gridCol w:w="3682"/>
      </w:tblGrid>
      <w:tr w:rsidR="00C45F6B" w:rsidRPr="00876EA9" w14:paraId="1955EAF8" w14:textId="77777777" w:rsidTr="00DA1CB1">
        <w:trPr>
          <w:trHeight w:val="645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2A294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3B82B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D307F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A610A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学历（学位）</w:t>
            </w:r>
          </w:p>
        </w:tc>
        <w:tc>
          <w:tcPr>
            <w:tcW w:w="2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51E3E" w14:textId="51E2C3D9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拟聘用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岗位</w:t>
            </w:r>
          </w:p>
        </w:tc>
      </w:tr>
      <w:tr w:rsidR="00C45F6B" w:rsidRPr="00876EA9" w14:paraId="732EA39F" w14:textId="77777777" w:rsidTr="00DA1CB1">
        <w:trPr>
          <w:trHeight w:val="57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3F9A6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等线" w:eastAsia="等线" w:hAnsi="等线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08B4" w14:textId="0B4D073B" w:rsidR="00C45F6B" w:rsidRPr="00876EA9" w:rsidRDefault="003262FD" w:rsidP="00876EA9">
            <w:pPr>
              <w:widowControl/>
              <w:wordWrap w:val="0"/>
              <w:spacing w:before="180" w:after="180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袁淑琴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D276" w14:textId="1880269B" w:rsidR="00C45F6B" w:rsidRPr="00876EA9" w:rsidRDefault="00C45F6B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DB004" w14:textId="1DAE0017" w:rsidR="00C45F6B" w:rsidRPr="00876EA9" w:rsidRDefault="003262FD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本科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B341" w14:textId="1D3C7EFB" w:rsidR="00C45F6B" w:rsidRPr="00876EA9" w:rsidRDefault="003262FD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办事员</w:t>
            </w:r>
          </w:p>
        </w:tc>
      </w:tr>
    </w:tbl>
    <w:p w14:paraId="7C84C7B1" w14:textId="77777777" w:rsidR="00876EA9" w:rsidRPr="00876EA9" w:rsidRDefault="00876EA9" w:rsidP="00876EA9">
      <w:pPr>
        <w:widowControl/>
        <w:shd w:val="clear" w:color="auto" w:fill="FFFFFF"/>
        <w:wordWrap w:val="0"/>
        <w:spacing w:before="180" w:after="180" w:line="520" w:lineRule="atLeast"/>
        <w:jc w:val="righ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Arial" w:eastAsia="宋体" w:hAnsi="Arial" w:cs="Arial"/>
          <w:color w:val="333333"/>
          <w:kern w:val="0"/>
          <w:sz w:val="23"/>
          <w:szCs w:val="23"/>
        </w:rPr>
        <w:t> </w:t>
      </w:r>
    </w:p>
    <w:p w14:paraId="0CEDD208" w14:textId="545A0266" w:rsidR="00876EA9" w:rsidRPr="00876EA9" w:rsidRDefault="00876EA9" w:rsidP="00DA1CB1">
      <w:pPr>
        <w:widowControl/>
        <w:shd w:val="clear" w:color="auto" w:fill="FFFFFF"/>
        <w:wordWrap w:val="0"/>
        <w:spacing w:before="180" w:after="180" w:line="520" w:lineRule="atLeast"/>
        <w:ind w:right="640"/>
        <w:jc w:val="righ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南昌航空大学</w:t>
      </w:r>
      <w:r w:rsid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后勤处</w:t>
      </w:r>
    </w:p>
    <w:p w14:paraId="58435754" w14:textId="1C1ADAE0" w:rsidR="006E093D" w:rsidRDefault="00876EA9" w:rsidP="00DA1CB1">
      <w:pPr>
        <w:widowControl/>
        <w:shd w:val="clear" w:color="auto" w:fill="FFFFFF"/>
        <w:wordWrap w:val="0"/>
        <w:spacing w:before="180"/>
        <w:ind w:right="960" w:firstLine="420"/>
        <w:jc w:val="right"/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2023年12月25日</w:t>
      </w:r>
    </w:p>
    <w:sectPr w:rsidR="006E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26E4"/>
    <w:rsid w:val="003262FD"/>
    <w:rsid w:val="006E093D"/>
    <w:rsid w:val="007926E4"/>
    <w:rsid w:val="00876EA9"/>
    <w:rsid w:val="00C45F6B"/>
    <w:rsid w:val="00D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2D87"/>
  <w15:chartTrackingRefBased/>
  <w15:docId w15:val="{4DBDC055-686A-470F-A86E-CF0CB53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214</Characters>
  <Application>Microsoft Office Word</Application>
  <DocSecurity>0</DocSecurity>
  <Lines>1</Lines>
  <Paragraphs>1</Paragraphs>
  <ScaleCrop>false</ScaleCrop>
  <Company>南昌航空大学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义金 许</dc:creator>
  <cp:keywords/>
  <dc:description/>
  <cp:lastModifiedBy>义金 许</cp:lastModifiedBy>
  <cp:revision>4</cp:revision>
  <dcterms:created xsi:type="dcterms:W3CDTF">2023-12-26T01:07:00Z</dcterms:created>
  <dcterms:modified xsi:type="dcterms:W3CDTF">2023-12-26T02:11:00Z</dcterms:modified>
</cp:coreProperties>
</file>