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DA26EF">
        <w:rPr>
          <w:rFonts w:ascii="宋体" w:hAnsi="宋体" w:hint="eastAsia"/>
          <w:b/>
        </w:rPr>
        <w:t>5</w:t>
      </w:r>
      <w:r w:rsidR="00357C3D">
        <w:rPr>
          <w:rFonts w:ascii="宋体" w:hAnsi="宋体" w:hint="eastAsia"/>
          <w:b/>
        </w:rPr>
        <w:t>月</w:t>
      </w:r>
      <w:r w:rsidR="00357C3D">
        <w:rPr>
          <w:rFonts w:ascii="宋体" w:hAnsi="宋体" w:hint="eastAsia"/>
          <w:b/>
        </w:rPr>
        <w:t>1</w:t>
      </w:r>
      <w:r w:rsidR="00DA26EF">
        <w:rPr>
          <w:rFonts w:ascii="宋体" w:hAnsi="宋体" w:hint="eastAsia"/>
          <w:b/>
        </w:rPr>
        <w:t>3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14711C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14711C">
              <w:rPr>
                <w:rFonts w:ascii="方正仿宋简体" w:hAnsi="Calibri" w:cs="宋体" w:hint="eastAsia"/>
              </w:rPr>
              <w:t>南昌航空大学</w:t>
            </w:r>
            <w:r w:rsidRPr="0014711C">
              <w:rPr>
                <w:rFonts w:ascii="方正仿宋简体" w:hAnsi="Calibri" w:cs="宋体" w:hint="eastAsia"/>
              </w:rPr>
              <w:t>2024</w:t>
            </w:r>
            <w:r w:rsidRPr="0014711C">
              <w:rPr>
                <w:rFonts w:ascii="方正仿宋简体" w:hAnsi="Calibri" w:cs="宋体" w:hint="eastAsia"/>
              </w:rPr>
              <w:t>年前湖校区逸夫楼、</w:t>
            </w:r>
            <w:r w:rsidRPr="0014711C">
              <w:rPr>
                <w:rFonts w:ascii="方正仿宋简体" w:hAnsi="Calibri" w:cs="宋体" w:hint="eastAsia"/>
              </w:rPr>
              <w:t>H</w:t>
            </w:r>
            <w:r w:rsidRPr="0014711C">
              <w:rPr>
                <w:rFonts w:ascii="方正仿宋简体" w:hAnsi="Calibri" w:cs="宋体" w:hint="eastAsia"/>
              </w:rPr>
              <w:t>栋地面砖维修；</w:t>
            </w:r>
            <w:r w:rsidRPr="0014711C">
              <w:rPr>
                <w:rFonts w:ascii="方正仿宋简体" w:hAnsi="Calibri" w:cs="宋体" w:hint="eastAsia"/>
              </w:rPr>
              <w:t>C</w:t>
            </w:r>
            <w:r w:rsidRPr="0014711C">
              <w:rPr>
                <w:rFonts w:ascii="方正仿宋简体" w:hAnsi="Calibri" w:cs="宋体" w:hint="eastAsia"/>
              </w:rPr>
              <w:t>栋防盗门更换和附学校屋顶维修；校医院防盗窗更换；家属区</w:t>
            </w:r>
            <w:r w:rsidRPr="0014711C">
              <w:rPr>
                <w:rFonts w:ascii="方正仿宋简体" w:hAnsi="Calibri" w:cs="宋体" w:hint="eastAsia"/>
              </w:rPr>
              <w:t>23</w:t>
            </w:r>
            <w:r w:rsidRPr="0014711C">
              <w:rPr>
                <w:rFonts w:ascii="方正仿宋简体" w:hAnsi="Calibri" w:cs="宋体" w:hint="eastAsia"/>
              </w:rPr>
              <w:t>栋铸铁雨水管更换工程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14711C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48277.38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4711C" w:rsidP="0014711C">
            <w:pPr>
              <w:rPr>
                <w:rFonts w:ascii="方正仿宋简体" w:hAnsi="Calibri" w:cs="宋体"/>
                <w:szCs w:val="21"/>
              </w:rPr>
            </w:pPr>
            <w:r w:rsidRPr="0014711C">
              <w:rPr>
                <w:rFonts w:ascii="方正仿宋简体" w:hAnsi="Calibri" w:cs="宋体" w:hint="eastAsia"/>
                <w:szCs w:val="21"/>
              </w:rPr>
              <w:t>江西然岗工程建设有限公司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46565.90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4711C" w:rsidP="0014711C">
            <w:pPr>
              <w:rPr>
                <w:rFonts w:ascii="方正仿宋简体" w:hAnsi="Calibri" w:cs="宋体"/>
                <w:szCs w:val="21"/>
              </w:rPr>
            </w:pPr>
            <w:r w:rsidRPr="0014711C">
              <w:rPr>
                <w:rFonts w:ascii="方正仿宋简体" w:hAnsi="Calibri" w:cs="宋体" w:hint="eastAsia"/>
                <w:szCs w:val="21"/>
              </w:rPr>
              <w:t>南昌宇能装饰工程有限公司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47207.65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4711C" w:rsidP="0014711C">
            <w:pPr>
              <w:rPr>
                <w:rFonts w:ascii="方正仿宋简体" w:hAnsi="Calibri" w:cs="宋体"/>
                <w:szCs w:val="21"/>
              </w:rPr>
            </w:pPr>
            <w:r w:rsidRPr="0014711C">
              <w:rPr>
                <w:rFonts w:ascii="方正仿宋简体" w:hAnsi="Calibri" w:cs="宋体" w:hint="eastAsia"/>
                <w:szCs w:val="21"/>
              </w:rPr>
              <w:t>江西宇梅装饰工程有限公司</w:t>
            </w:r>
            <w:r w:rsidR="00DA26E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48096.40</w:t>
            </w:r>
            <w:r w:rsidR="00DA26EF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4711C" w:rsidP="0030017B">
            <w:pPr>
              <w:rPr>
                <w:rFonts w:ascii="方正仿宋简体" w:hAnsi="Calibri" w:cs="宋体"/>
                <w:szCs w:val="21"/>
              </w:rPr>
            </w:pPr>
            <w:r w:rsidRPr="0014711C">
              <w:rPr>
                <w:rFonts w:ascii="方正仿宋简体" w:hAnsi="Calibri" w:cs="宋体" w:hint="eastAsia"/>
                <w:szCs w:val="21"/>
              </w:rPr>
              <w:t>江西然岗工程建设有限公司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4711C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许文杰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4711C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17741199503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4711C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宋体" w:cs="宋体" w:hint="eastAsia"/>
              </w:rPr>
              <w:t>46565.90</w:t>
            </w:r>
            <w:r w:rsidR="0030017B" w:rsidRPr="0030017B">
              <w:rPr>
                <w:rFonts w:ascii="方正仿宋简体" w:hAnsi="宋体" w:cs="宋体" w:hint="eastAsia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DA26EF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DA26EF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DA26EF">
              <w:rPr>
                <w:rFonts w:ascii="方正仿宋简体" w:hAnsi="宋体" w:cs="宋体" w:hint="eastAsia"/>
              </w:rPr>
              <w:t>13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DA26EF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DA26EF">
              <w:rPr>
                <w:rFonts w:ascii="方正仿宋简体" w:hAnsi="宋体" w:cs="宋体" w:hint="eastAsia"/>
              </w:rPr>
              <w:t>14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4B" w:rsidRDefault="00383A4B" w:rsidP="00DA4BBC">
      <w:pPr>
        <w:spacing w:after="0"/>
      </w:pPr>
      <w:r>
        <w:separator/>
      </w:r>
    </w:p>
  </w:endnote>
  <w:endnote w:type="continuationSeparator" w:id="0">
    <w:p w:rsidR="00383A4B" w:rsidRDefault="00383A4B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4B" w:rsidRDefault="00383A4B" w:rsidP="00DA4BBC">
      <w:pPr>
        <w:spacing w:after="0"/>
      </w:pPr>
      <w:r>
        <w:separator/>
      </w:r>
    </w:p>
  </w:footnote>
  <w:footnote w:type="continuationSeparator" w:id="0">
    <w:p w:rsidR="00383A4B" w:rsidRDefault="00383A4B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0D2778"/>
    <w:rsid w:val="000D38EF"/>
    <w:rsid w:val="0014711C"/>
    <w:rsid w:val="0030017B"/>
    <w:rsid w:val="00323B43"/>
    <w:rsid w:val="00357C3D"/>
    <w:rsid w:val="00383A4B"/>
    <w:rsid w:val="0038426A"/>
    <w:rsid w:val="003D37D8"/>
    <w:rsid w:val="00426133"/>
    <w:rsid w:val="004358AB"/>
    <w:rsid w:val="0048316C"/>
    <w:rsid w:val="005A6D5B"/>
    <w:rsid w:val="007F62C7"/>
    <w:rsid w:val="0089094E"/>
    <w:rsid w:val="008B7726"/>
    <w:rsid w:val="009B04A8"/>
    <w:rsid w:val="009B3020"/>
    <w:rsid w:val="00C05C61"/>
    <w:rsid w:val="00C8372A"/>
    <w:rsid w:val="00D31D50"/>
    <w:rsid w:val="00DA26EF"/>
    <w:rsid w:val="00DA4BBC"/>
    <w:rsid w:val="00E56014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11722161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9</cp:revision>
  <dcterms:created xsi:type="dcterms:W3CDTF">2008-09-11T17:20:00Z</dcterms:created>
  <dcterms:modified xsi:type="dcterms:W3CDTF">2001-12-31T21:55:00Z</dcterms:modified>
</cp:coreProperties>
</file>