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eastAsia="zh-CN"/>
        </w:rPr>
      </w:pPr>
      <w:r>
        <w:rPr>
          <w:rFonts w:hint="eastAsia" w:ascii="黑体" w:eastAsia="黑体"/>
          <w:sz w:val="44"/>
          <w:szCs w:val="44"/>
          <w:lang w:val="en-US" w:eastAsia="zh-CN"/>
        </w:rPr>
        <w:t xml:space="preserve"> </w:t>
      </w:r>
      <w:r>
        <w:rPr>
          <w:rFonts w:hint="eastAsia" w:ascii="黑体" w:eastAsia="黑体"/>
          <w:sz w:val="44"/>
          <w:szCs w:val="44"/>
        </w:rPr>
        <w:t>后勤管理</w:t>
      </w:r>
      <w:r>
        <w:rPr>
          <w:rFonts w:hint="eastAsia" w:ascii="黑体" w:eastAsia="黑体"/>
          <w:sz w:val="44"/>
          <w:szCs w:val="44"/>
          <w:lang w:eastAsia="zh-CN"/>
        </w:rPr>
        <w:t>处</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4</w:t>
      </w:r>
      <w:r>
        <w:rPr>
          <w:rFonts w:hint="eastAsia" w:ascii="黑体" w:eastAsia="黑体"/>
          <w:sz w:val="44"/>
          <w:szCs w:val="44"/>
        </w:rPr>
        <w:t>年</w:t>
      </w:r>
      <w:r>
        <w:rPr>
          <w:rFonts w:hint="eastAsia" w:ascii="黑体" w:eastAsia="黑体"/>
          <w:sz w:val="44"/>
          <w:szCs w:val="44"/>
          <w:lang w:eastAsia="zh-CN"/>
        </w:rPr>
        <w:t>第</w:t>
      </w:r>
      <w:r>
        <w:rPr>
          <w:rFonts w:hint="eastAsia" w:ascii="黑体" w:eastAsia="黑体"/>
          <w:sz w:val="44"/>
          <w:szCs w:val="44"/>
          <w:lang w:val="en-US" w:eastAsia="zh-CN"/>
        </w:rPr>
        <w:t>2</w:t>
      </w:r>
      <w:r>
        <w:rPr>
          <w:rFonts w:hint="eastAsia" w:ascii="黑体" w:eastAsia="黑体"/>
          <w:sz w:val="44"/>
          <w:szCs w:val="44"/>
        </w:rPr>
        <w:t>次处务会纪要</w:t>
      </w:r>
    </w:p>
    <w:p>
      <w:pPr>
        <w:jc w:val="center"/>
        <w:rPr>
          <w:rFonts w:ascii="仿宋_GB2312" w:eastAsia="仿宋_GB2312"/>
          <w:sz w:val="32"/>
          <w:szCs w:val="32"/>
        </w:rPr>
      </w:pPr>
    </w:p>
    <w:p>
      <w:pPr>
        <w:spacing w:line="480" w:lineRule="exact"/>
        <w:rPr>
          <w:rFonts w:ascii="仿宋" w:hAnsi="仿宋" w:eastAsia="仿宋"/>
          <w:color w:val="000000"/>
          <w:sz w:val="32"/>
          <w:szCs w:val="32"/>
        </w:rPr>
      </w:pPr>
      <w:r>
        <w:rPr>
          <w:rFonts w:hint="eastAsia" w:ascii="黑体" w:eastAsia="黑体"/>
          <w:color w:val="000000"/>
          <w:sz w:val="32"/>
          <w:szCs w:val="32"/>
        </w:rPr>
        <w:t>时间：</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3月13</w:t>
      </w:r>
      <w:r>
        <w:rPr>
          <w:rFonts w:hint="eastAsia" w:ascii="仿宋" w:hAnsi="仿宋" w:eastAsia="仿宋"/>
          <w:color w:val="000000"/>
          <w:sz w:val="32"/>
          <w:szCs w:val="32"/>
        </w:rPr>
        <w:t>日(星期</w:t>
      </w:r>
      <w:r>
        <w:rPr>
          <w:rFonts w:hint="eastAsia" w:ascii="仿宋" w:hAnsi="仿宋" w:eastAsia="仿宋"/>
          <w:color w:val="000000"/>
          <w:sz w:val="32"/>
          <w:szCs w:val="32"/>
          <w:lang w:eastAsia="zh-CN"/>
        </w:rPr>
        <w:t>三</w:t>
      </w:r>
      <w:r>
        <w:rPr>
          <w:rFonts w:hint="eastAsia" w:ascii="仿宋" w:hAnsi="仿宋" w:eastAsia="仿宋"/>
          <w:color w:val="000000"/>
          <w:sz w:val="32"/>
          <w:szCs w:val="32"/>
        </w:rPr>
        <w:t>)</w:t>
      </w:r>
      <w:r>
        <w:rPr>
          <w:rFonts w:hint="eastAsia" w:ascii="仿宋" w:hAnsi="仿宋" w:eastAsia="仿宋"/>
          <w:color w:val="000000"/>
          <w:sz w:val="32"/>
          <w:szCs w:val="32"/>
          <w:lang w:eastAsia="zh-CN"/>
        </w:rPr>
        <w:t>下</w:t>
      </w:r>
      <w:r>
        <w:rPr>
          <w:rFonts w:hint="eastAsia" w:ascii="仿宋" w:hAnsi="仿宋" w:eastAsia="仿宋"/>
          <w:color w:val="000000"/>
          <w:sz w:val="32"/>
          <w:szCs w:val="32"/>
        </w:rPr>
        <w:t>午</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0</w:t>
      </w:r>
    </w:p>
    <w:p>
      <w:pPr>
        <w:spacing w:line="480" w:lineRule="exact"/>
        <w:rPr>
          <w:rFonts w:hint="default" w:ascii="仿宋" w:hAnsi="仿宋" w:eastAsia="黑体"/>
          <w:color w:val="000000"/>
          <w:sz w:val="32"/>
          <w:szCs w:val="32"/>
          <w:lang w:val="en-US" w:eastAsia="zh-CN"/>
        </w:rPr>
      </w:pPr>
      <w:r>
        <w:rPr>
          <w:rFonts w:hint="eastAsia" w:ascii="黑体" w:eastAsia="黑体"/>
          <w:color w:val="000000"/>
          <w:sz w:val="32"/>
          <w:szCs w:val="32"/>
        </w:rPr>
        <w:t>地点：</w:t>
      </w:r>
      <w:r>
        <w:rPr>
          <w:rFonts w:hint="eastAsia" w:ascii="黑体" w:eastAsia="黑体"/>
          <w:color w:val="000000"/>
          <w:sz w:val="32"/>
          <w:szCs w:val="32"/>
          <w:lang w:val="en-US" w:eastAsia="zh-CN"/>
        </w:rPr>
        <w:t>B425</w:t>
      </w:r>
    </w:p>
    <w:p>
      <w:pPr>
        <w:spacing w:line="480" w:lineRule="exact"/>
        <w:rPr>
          <w:rFonts w:hint="eastAsia" w:ascii="仿宋" w:hAnsi="仿宋" w:eastAsia="仿宋"/>
          <w:color w:val="000000"/>
          <w:sz w:val="32"/>
          <w:szCs w:val="32"/>
          <w:lang w:eastAsia="zh-CN"/>
        </w:rPr>
      </w:pPr>
      <w:r>
        <w:rPr>
          <w:rFonts w:hint="eastAsia" w:ascii="黑体" w:eastAsia="黑体"/>
          <w:color w:val="000000"/>
          <w:sz w:val="32"/>
          <w:szCs w:val="32"/>
        </w:rPr>
        <w:t>主持：</w:t>
      </w:r>
      <w:r>
        <w:rPr>
          <w:rFonts w:hint="eastAsia" w:ascii="仿宋" w:hAnsi="仿宋" w:eastAsia="仿宋"/>
          <w:color w:val="000000"/>
          <w:sz w:val="32"/>
          <w:szCs w:val="32"/>
          <w:lang w:eastAsia="zh-CN"/>
        </w:rPr>
        <w:t>游永彬</w:t>
      </w:r>
    </w:p>
    <w:p>
      <w:pPr>
        <w:spacing w:line="480" w:lineRule="exact"/>
        <w:rPr>
          <w:rFonts w:hint="eastAsia" w:ascii="仿宋" w:hAnsi="仿宋" w:eastAsia="仿宋"/>
          <w:color w:val="000000"/>
          <w:sz w:val="32"/>
          <w:szCs w:val="32"/>
          <w:lang w:eastAsia="zh-CN"/>
        </w:rPr>
      </w:pPr>
      <w:r>
        <w:rPr>
          <w:rFonts w:hint="eastAsia" w:ascii="黑体" w:eastAsia="黑体"/>
          <w:color w:val="000000"/>
          <w:sz w:val="32"/>
          <w:szCs w:val="32"/>
        </w:rPr>
        <w:t>出席：</w:t>
      </w:r>
      <w:r>
        <w:rPr>
          <w:rFonts w:hint="eastAsia" w:ascii="仿宋" w:hAnsi="仿宋" w:eastAsia="仿宋"/>
          <w:color w:val="000000"/>
          <w:sz w:val="32"/>
          <w:szCs w:val="32"/>
          <w:lang w:eastAsia="zh-CN"/>
        </w:rPr>
        <w:t>谢刚、</w:t>
      </w:r>
      <w:r>
        <w:rPr>
          <w:rFonts w:hint="eastAsia" w:ascii="仿宋" w:hAnsi="仿宋" w:eastAsia="仿宋"/>
          <w:color w:val="000000"/>
          <w:sz w:val="32"/>
          <w:szCs w:val="32"/>
        </w:rPr>
        <w:t>许义金</w:t>
      </w:r>
      <w:r>
        <w:rPr>
          <w:rFonts w:hint="eastAsia" w:ascii="仿宋" w:hAnsi="仿宋" w:eastAsia="仿宋"/>
          <w:color w:val="000000"/>
          <w:sz w:val="32"/>
          <w:szCs w:val="32"/>
          <w:lang w:eastAsia="zh-CN"/>
        </w:rPr>
        <w:t>、黄弘、王亦钧、吴建光、徐斌、</w:t>
      </w:r>
    </w:p>
    <w:p>
      <w:pPr>
        <w:spacing w:line="48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赵勇、蔡</w:t>
      </w:r>
      <w:r>
        <w:rPr>
          <w:rFonts w:hint="eastAsia" w:ascii="仿宋" w:hAnsi="仿宋" w:eastAsia="仿宋"/>
          <w:color w:val="000000"/>
          <w:sz w:val="32"/>
          <w:szCs w:val="32"/>
          <w:lang w:val="en-US" w:eastAsia="zh-CN"/>
        </w:rPr>
        <w:t>剑峰</w:t>
      </w:r>
    </w:p>
    <w:p>
      <w:pPr>
        <w:spacing w:line="480" w:lineRule="exact"/>
        <w:rPr>
          <w:rFonts w:ascii="仿宋" w:hAnsi="仿宋" w:eastAsia="仿宋"/>
          <w:color w:val="000000"/>
          <w:sz w:val="32"/>
          <w:szCs w:val="32"/>
        </w:rPr>
      </w:pPr>
      <w:r>
        <w:rPr>
          <w:rFonts w:hint="eastAsia" w:ascii="黑体" w:eastAsia="黑体"/>
          <w:color w:val="000000"/>
          <w:sz w:val="32"/>
          <w:szCs w:val="32"/>
        </w:rPr>
        <w:t>列席</w:t>
      </w:r>
      <w:r>
        <w:rPr>
          <w:rFonts w:hint="eastAsia" w:ascii="楷体_GB2312" w:eastAsia="楷体_GB2312"/>
          <w:color w:val="000000"/>
          <w:sz w:val="32"/>
          <w:szCs w:val="32"/>
        </w:rPr>
        <w:t>：</w:t>
      </w:r>
      <w:r>
        <w:rPr>
          <w:rFonts w:hint="eastAsia" w:ascii="仿宋" w:hAnsi="仿宋" w:eastAsia="仿宋"/>
          <w:color w:val="000000"/>
          <w:sz w:val="32"/>
          <w:szCs w:val="32"/>
        </w:rPr>
        <w:t xml:space="preserve">                                                                                                                                                                                                                                                                                                                                                                                                                                                                                                                                                                                                         </w:t>
      </w:r>
    </w:p>
    <w:p>
      <w:pPr>
        <w:rPr>
          <w:rFonts w:hint="eastAsia" w:ascii="仿宋" w:hAnsi="仿宋" w:eastAsia="仿宋"/>
          <w:color w:val="000000"/>
          <w:sz w:val="32"/>
          <w:szCs w:val="32"/>
          <w:lang w:eastAsia="zh-CN"/>
        </w:rPr>
      </w:pPr>
      <w:r>
        <w:rPr>
          <w:rFonts w:hint="eastAsia" w:ascii="黑体" w:eastAsia="黑体"/>
          <w:color w:val="000000"/>
          <w:sz w:val="32"/>
          <w:szCs w:val="32"/>
        </w:rPr>
        <w:t>记录：</w:t>
      </w:r>
      <w:r>
        <w:rPr>
          <w:rFonts w:hint="eastAsia" w:ascii="仿宋" w:hAnsi="仿宋" w:eastAsia="仿宋"/>
          <w:color w:val="000000"/>
          <w:sz w:val="32"/>
          <w:szCs w:val="32"/>
          <w:lang w:eastAsia="zh-CN"/>
        </w:rPr>
        <w:t>张淯</w:t>
      </w:r>
    </w:p>
    <w:p>
      <w:pPr>
        <w:numPr>
          <w:ilvl w:val="0"/>
          <w:numId w:val="1"/>
        </w:numPr>
        <w:rPr>
          <w:rFonts w:hint="eastAsia" w:ascii="黑体" w:eastAsia="黑体"/>
          <w:color w:val="000000"/>
          <w:sz w:val="32"/>
          <w:szCs w:val="32"/>
          <w:lang w:val="en-US" w:eastAsia="zh-CN"/>
        </w:rPr>
      </w:pPr>
      <w:r>
        <w:rPr>
          <w:rFonts w:hint="eastAsia" w:ascii="黑体" w:eastAsia="黑体"/>
          <w:color w:val="000000"/>
          <w:sz w:val="32"/>
          <w:szCs w:val="32"/>
          <w:lang w:val="en-US" w:eastAsia="zh-CN"/>
        </w:rPr>
        <w:t>工作布置</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 w:hAnsi="仿宋" w:eastAsia="仿宋" w:cs="仿宋"/>
          <w:color w:val="000000"/>
          <w:sz w:val="32"/>
          <w:szCs w:val="32"/>
          <w:lang w:val="en-US" w:eastAsia="zh-CN"/>
        </w:rPr>
        <w:t>会议传达了学校《校园安全隐患大排查大整治“百日会战”行动方案》。要求各中心从即日起到4月底，开展</w:t>
      </w:r>
      <w:r>
        <w:rPr>
          <w:rFonts w:ascii="仿宋_GB2312" w:hAnsi="仿宋_GB2312" w:eastAsia="仿宋_GB2312" w:cs="仿宋_GB2312"/>
          <w:color w:val="000000"/>
          <w:kern w:val="0"/>
          <w:sz w:val="31"/>
          <w:szCs w:val="31"/>
          <w:lang w:val="en-US" w:eastAsia="zh-CN" w:bidi="ar"/>
        </w:rPr>
        <w:t>安全隐患大排查大整治“百日会战”行动</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对排查出的安全隐患要及时</w:t>
      </w:r>
      <w:r>
        <w:rPr>
          <w:rFonts w:hint="eastAsia" w:ascii="仿宋_GB2312" w:hAnsi="仿宋_GB2312" w:eastAsia="仿宋_GB2312" w:cs="仿宋_GB2312"/>
          <w:color w:val="000000"/>
          <w:kern w:val="0"/>
          <w:sz w:val="31"/>
          <w:szCs w:val="31"/>
          <w:lang w:val="en-US" w:eastAsia="zh-CN" w:bidi="ar"/>
        </w:rPr>
        <w:t>处理并</w:t>
      </w:r>
      <w:r>
        <w:rPr>
          <w:rFonts w:ascii="仿宋_GB2312" w:hAnsi="仿宋_GB2312" w:eastAsia="仿宋_GB2312" w:cs="仿宋_GB2312"/>
          <w:color w:val="000000"/>
          <w:kern w:val="0"/>
          <w:sz w:val="31"/>
          <w:szCs w:val="31"/>
          <w:lang w:val="en-US" w:eastAsia="zh-CN" w:bidi="ar"/>
        </w:rPr>
        <w:t>建立台账</w:t>
      </w:r>
      <w:r>
        <w:rPr>
          <w:rFonts w:hint="eastAsia" w:ascii="仿宋_GB2312" w:hAnsi="仿宋_GB2312" w:eastAsia="仿宋_GB2312" w:cs="仿宋_GB2312"/>
          <w:color w:val="000000"/>
          <w:kern w:val="0"/>
          <w:sz w:val="31"/>
          <w:szCs w:val="31"/>
          <w:lang w:val="en-US" w:eastAsia="zh-CN" w:bidi="ar"/>
        </w:rPr>
        <w:t>，并按时间节点报送校平安办。</w:t>
      </w:r>
    </w:p>
    <w:p>
      <w:pPr>
        <w:numPr>
          <w:ilvl w:val="0"/>
          <w:numId w:val="1"/>
        </w:numPr>
        <w:rPr>
          <w:rFonts w:hint="eastAsia" w:ascii="黑体" w:eastAsia="黑体"/>
          <w:color w:val="000000"/>
          <w:sz w:val="32"/>
          <w:szCs w:val="32"/>
          <w:lang w:val="en-US" w:eastAsia="zh-CN"/>
        </w:rPr>
      </w:pPr>
      <w:r>
        <w:rPr>
          <w:rFonts w:hint="eastAsia" w:ascii="黑体" w:eastAsia="黑体"/>
          <w:color w:val="000000"/>
          <w:sz w:val="32"/>
          <w:szCs w:val="32"/>
          <w:lang w:val="en-US" w:eastAsia="zh-CN"/>
        </w:rPr>
        <w:t>议题研究：</w:t>
      </w:r>
    </w:p>
    <w:p>
      <w:pPr>
        <w:numPr>
          <w:numId w:val="0"/>
        </w:numPr>
        <w:ind w:firstLine="320" w:firstLineChars="100"/>
        <w:rPr>
          <w:rFonts w:hint="eastAsia" w:ascii="黑体" w:eastAsia="黑体"/>
          <w:color w:val="000000"/>
          <w:sz w:val="32"/>
          <w:szCs w:val="32"/>
          <w:lang w:val="en-US" w:eastAsia="zh-CN"/>
        </w:rPr>
      </w:pPr>
      <w:r>
        <w:rPr>
          <w:rFonts w:hint="eastAsia" w:ascii="黑体" w:eastAsia="黑体"/>
          <w:color w:val="000000"/>
          <w:sz w:val="32"/>
          <w:szCs w:val="32"/>
          <w:lang w:val="en-US" w:eastAsia="zh-CN"/>
        </w:rPr>
        <w:t>（一）运输工作</w:t>
      </w:r>
    </w:p>
    <w:p>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1.会议听取了运输中心汇报拟招聘A1大客车司机事宜，经会议讨论研究决定同意中心意见，上报人事处通过后按程序办理。</w:t>
      </w:r>
    </w:p>
    <w:p>
      <w:pPr>
        <w:numPr>
          <w:ilvl w:val="0"/>
          <w:numId w:val="0"/>
        </w:num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2.会议听取了运输中心汇报离退休处要求更换同类型公务用车事宜。经会议讨论研究决定同意离退休处在同类型公务车辆中挑选一台并办理好移交手续。</w:t>
      </w:r>
    </w:p>
    <w:p>
      <w:pPr>
        <w:keepNext w:val="0"/>
        <w:keepLines w:val="0"/>
        <w:widowControl/>
        <w:suppressLineNumbers w:val="0"/>
        <w:ind w:firstLine="320" w:firstLineChars="100"/>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（二）能源工作</w:t>
      </w:r>
    </w:p>
    <w:p>
      <w:pPr>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黑体" w:eastAsia="黑体"/>
          <w:color w:val="000000"/>
          <w:sz w:val="32"/>
          <w:szCs w:val="32"/>
          <w:lang w:val="en-US" w:eastAsia="zh-CN"/>
        </w:rPr>
        <w:t xml:space="preserve"> </w:t>
      </w:r>
      <w:r>
        <w:rPr>
          <w:rFonts w:hint="eastAsia" w:ascii="仿宋" w:hAnsi="仿宋" w:eastAsia="仿宋" w:cs="仿宋"/>
          <w:color w:val="000000"/>
          <w:sz w:val="32"/>
          <w:szCs w:val="32"/>
          <w:lang w:val="en-US" w:eastAsia="zh-CN"/>
        </w:rPr>
        <w:t xml:space="preserve">   会议听取了能源中心汇报拟招聘前湖校区能源管理岗1名员工；统计核算岗1名员工；上海路校区值班岗1名员工。经会议讨论研究决定，按需求向人事处申请招聘本科以上专业技术人员，同时申请窗口售电岗2名后勤处聘用人员转学校聘用。</w:t>
      </w:r>
    </w:p>
    <w:p>
      <w:pPr>
        <w:keepNext w:val="0"/>
        <w:keepLines w:val="0"/>
        <w:widowControl/>
        <w:suppressLineNumbers w:val="0"/>
        <w:ind w:firstLine="320" w:firstLineChars="100"/>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（三）物业工作</w:t>
      </w:r>
    </w:p>
    <w:p>
      <w:pPr>
        <w:numPr>
          <w:ilvl w:val="0"/>
          <w:numId w:val="0"/>
        </w:numPr>
        <w:spacing w:line="4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会议听取了前湖物业中心汇报两校区下水道清掏服务合同将于</w:t>
      </w:r>
      <w:r>
        <w:rPr>
          <w:rFonts w:hint="eastAsia" w:ascii="仿宋" w:hAnsi="仿宋" w:eastAsia="仿宋" w:cs="仿宋"/>
          <w:color w:val="000000"/>
          <w:sz w:val="32"/>
          <w:szCs w:val="32"/>
          <w:lang w:val="en-US" w:eastAsia="zh-CN"/>
        </w:rPr>
        <w:t>2024年5月31日到期，拟招采2年，预算费用为180000元/年。经会议讨论研究决定同意中心意见，且下水道清淘服务应涵盖附校等校内所有应清淘的下水道、阴井，同时按程序办理。</w:t>
      </w:r>
    </w:p>
    <w:p>
      <w:pPr>
        <w:numPr>
          <w:ilvl w:val="0"/>
          <w:numId w:val="0"/>
        </w:numPr>
        <w:spacing w:line="4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2.会议听取了前湖物业中心汇报2024年白蚁防治服务项目合同将于2024年4月30日到期，申请启动白蚁防治服务采购工作，预算费用28000元/年。经会议讨论研究决定同意中心意见，按程序办理。</w:t>
      </w:r>
    </w:p>
    <w:p>
      <w:pPr>
        <w:numPr>
          <w:ilvl w:val="0"/>
          <w:numId w:val="0"/>
        </w:numPr>
        <w:spacing w:line="4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会议听取了前湖物业中心汇报拟启动垃圾转运压缩箱采购或租赁事宜。经会议讨论研究决定同意启动，与相关部门对接，如果可以采购且经费许可的前提下则选择采购；如果经费不足，可以选择采购一台租赁一台；如果全部采用租赁则一次性租赁三年。</w:t>
      </w:r>
      <w:bookmarkStart w:id="0" w:name="_GoBack"/>
      <w:bookmarkEnd w:id="0"/>
    </w:p>
    <w:p>
      <w:pPr>
        <w:numPr>
          <w:ilvl w:val="0"/>
          <w:numId w:val="0"/>
        </w:numPr>
        <w:spacing w:line="48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4.会议听取了前湖物业中心学生宿舍25-28栋连廓内树木移种及行政楼春季花卉，共计费用17980元。经会议讨论研究决定同意中心意见，从物业经费支出。</w:t>
      </w:r>
    </w:p>
    <w:p>
      <w:pPr>
        <w:numPr>
          <w:ilvl w:val="0"/>
          <w:numId w:val="0"/>
        </w:numPr>
        <w:rPr>
          <w:rFonts w:hint="eastAsia" w:ascii="黑体" w:eastAsia="黑体"/>
          <w:color w:val="000000"/>
          <w:sz w:val="32"/>
          <w:szCs w:val="32"/>
          <w:lang w:val="en-US" w:eastAsia="zh-CN"/>
        </w:rPr>
      </w:pPr>
      <w:r>
        <w:rPr>
          <w:rFonts w:hint="eastAsia" w:ascii="黑体" w:eastAsia="黑体"/>
          <w:color w:val="000000"/>
          <w:sz w:val="32"/>
          <w:szCs w:val="32"/>
          <w:lang w:val="en-US" w:eastAsia="zh-CN"/>
        </w:rPr>
        <w:t>（五）维修工作</w:t>
      </w:r>
    </w:p>
    <w:p>
      <w:pPr>
        <w:numPr>
          <w:ilvl w:val="0"/>
          <w:numId w:val="0"/>
        </w:numPr>
        <w:spacing w:line="480" w:lineRule="exact"/>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ascii="仿宋" w:hAnsi="仿宋" w:eastAsia="仿宋" w:cs="仿宋"/>
          <w:color w:val="000000"/>
          <w:sz w:val="32"/>
          <w:szCs w:val="32"/>
        </w:rPr>
        <w:t>会议听取了</w:t>
      </w:r>
      <w:r>
        <w:rPr>
          <w:rFonts w:hint="eastAsia" w:ascii="仿宋" w:hAnsi="仿宋" w:eastAsia="仿宋" w:cs="仿宋"/>
          <w:color w:val="000000"/>
          <w:sz w:val="32"/>
          <w:szCs w:val="32"/>
          <w:lang w:eastAsia="zh-CN"/>
        </w:rPr>
        <w:t>维</w:t>
      </w:r>
      <w:r>
        <w:rPr>
          <w:rFonts w:ascii="仿宋" w:hAnsi="仿宋" w:eastAsia="仿宋" w:cs="仿宋"/>
          <w:color w:val="000000"/>
          <w:sz w:val="32"/>
          <w:szCs w:val="32"/>
        </w:rPr>
        <w:t>修</w:t>
      </w:r>
      <w:r>
        <w:rPr>
          <w:rFonts w:hint="eastAsia" w:ascii="仿宋" w:hAnsi="仿宋" w:eastAsia="仿宋" w:cs="仿宋"/>
          <w:color w:val="000000"/>
          <w:sz w:val="32"/>
          <w:szCs w:val="32"/>
          <w:lang w:eastAsia="zh-CN"/>
        </w:rPr>
        <w:t>中心汇报</w:t>
      </w:r>
      <w:r>
        <w:rPr>
          <w:rFonts w:ascii="仿宋" w:hAnsi="仿宋" w:eastAsia="仿宋" w:cs="仿宋"/>
          <w:color w:val="000000"/>
          <w:sz w:val="32"/>
          <w:szCs w:val="32"/>
        </w:rPr>
        <w:t>关于前湖校区</w:t>
      </w:r>
      <w:r>
        <w:rPr>
          <w:rFonts w:hint="eastAsia" w:ascii="仿宋" w:hAnsi="仿宋" w:eastAsia="仿宋" w:cs="仿宋"/>
          <w:color w:val="000000"/>
          <w:sz w:val="32"/>
          <w:szCs w:val="32"/>
          <w:lang w:val="en-US" w:eastAsia="zh-CN"/>
        </w:rPr>
        <w:t>18</w:t>
      </w:r>
      <w:r>
        <w:rPr>
          <w:rFonts w:ascii="仿宋" w:hAnsi="仿宋" w:eastAsia="仿宋" w:cs="仿宋"/>
          <w:color w:val="000000"/>
          <w:sz w:val="32"/>
          <w:szCs w:val="32"/>
        </w:rPr>
        <w:t>项维修项目和</w:t>
      </w:r>
      <w:r>
        <w:rPr>
          <w:rFonts w:hint="eastAsia" w:ascii="仿宋" w:hAnsi="仿宋" w:eastAsia="仿宋" w:cs="仿宋"/>
          <w:color w:val="000000"/>
          <w:sz w:val="32"/>
          <w:szCs w:val="32"/>
          <w:lang w:eastAsia="zh-CN"/>
        </w:rPr>
        <w:t>上海路</w:t>
      </w:r>
      <w:r>
        <w:rPr>
          <w:rFonts w:ascii="仿宋" w:hAnsi="仿宋" w:eastAsia="仿宋" w:cs="仿宋"/>
          <w:color w:val="000000"/>
          <w:sz w:val="32"/>
          <w:szCs w:val="32"/>
        </w:rPr>
        <w:t>校</w:t>
      </w:r>
      <w:r>
        <w:rPr>
          <w:rFonts w:hint="eastAsia" w:ascii="仿宋" w:hAnsi="仿宋" w:eastAsia="仿宋" w:cs="仿宋"/>
          <w:color w:val="000000"/>
          <w:sz w:val="32"/>
          <w:szCs w:val="32"/>
          <w:lang w:val="en-US" w:eastAsia="zh-CN"/>
        </w:rPr>
        <w:t>9</w:t>
      </w:r>
      <w:r>
        <w:rPr>
          <w:rFonts w:ascii="仿宋" w:hAnsi="仿宋" w:eastAsia="仿宋" w:cs="仿宋"/>
          <w:color w:val="000000"/>
          <w:sz w:val="32"/>
          <w:szCs w:val="32"/>
        </w:rPr>
        <w:t>项维修项目，经会议讨论研究决定</w:t>
      </w:r>
      <w:r>
        <w:rPr>
          <w:rFonts w:hint="eastAsia" w:ascii="仿宋" w:hAnsi="仿宋" w:eastAsia="仿宋" w:cs="仿宋"/>
          <w:color w:val="000000"/>
          <w:sz w:val="32"/>
          <w:szCs w:val="32"/>
          <w:lang w:eastAsia="zh-CN"/>
        </w:rPr>
        <w:t>其中暂缓</w:t>
      </w:r>
      <w:r>
        <w:rPr>
          <w:rFonts w:hint="eastAsia" w:ascii="仿宋" w:hAnsi="仿宋" w:eastAsia="仿宋" w:cs="仿宋"/>
          <w:color w:val="000000"/>
          <w:sz w:val="32"/>
          <w:szCs w:val="32"/>
          <w:lang w:val="en-US" w:eastAsia="zh-CN"/>
        </w:rPr>
        <w:t>4项，其余23项</w:t>
      </w:r>
      <w:r>
        <w:rPr>
          <w:rFonts w:hint="eastAsia" w:ascii="仿宋" w:hAnsi="仿宋" w:eastAsia="仿宋" w:cs="仿宋"/>
          <w:color w:val="000000"/>
          <w:sz w:val="32"/>
          <w:szCs w:val="32"/>
          <w:lang w:eastAsia="zh-CN"/>
        </w:rPr>
        <w:t>同意立项，前湖校区非后勤经费</w:t>
      </w:r>
      <w:r>
        <w:rPr>
          <w:rFonts w:hint="eastAsia" w:ascii="仿宋" w:hAnsi="仿宋" w:eastAsia="仿宋" w:cs="仿宋"/>
          <w:color w:val="000000"/>
          <w:sz w:val="32"/>
          <w:szCs w:val="32"/>
          <w:lang w:val="en-US" w:eastAsia="zh-CN"/>
        </w:rPr>
        <w:t>1、2项合并，上海路校区非后勤经费1、4项合并。所有项目</w:t>
      </w:r>
      <w:r>
        <w:rPr>
          <w:rFonts w:hint="eastAsia" w:ascii="仿宋" w:hAnsi="仿宋" w:eastAsia="仿宋" w:cs="仿宋"/>
          <w:color w:val="000000"/>
          <w:sz w:val="32"/>
          <w:szCs w:val="32"/>
          <w:lang w:eastAsia="zh-CN"/>
        </w:rPr>
        <w:t>并</w:t>
      </w:r>
      <w:r>
        <w:rPr>
          <w:rFonts w:ascii="仿宋" w:hAnsi="仿宋" w:eastAsia="仿宋" w:cs="仿宋"/>
          <w:color w:val="000000"/>
          <w:sz w:val="32"/>
          <w:szCs w:val="32"/>
        </w:rPr>
        <w:t>上报校领导后，按流程实施。</w:t>
      </w:r>
      <w:r>
        <w:rPr>
          <w:rFonts w:hint="eastAsia" w:ascii="仿宋" w:hAnsi="仿宋" w:eastAsia="仿宋" w:cs="仿宋"/>
          <w:color w:val="000000"/>
          <w:sz w:val="32"/>
          <w:szCs w:val="32"/>
          <w:lang w:val="en-US" w:eastAsia="zh-CN"/>
        </w:rPr>
        <w:t>（详见分配表）</w:t>
      </w:r>
    </w:p>
    <w:p>
      <w:pPr>
        <w:numPr>
          <w:ilvl w:val="0"/>
          <w:numId w:val="0"/>
        </w:numPr>
        <w:spacing w:line="480" w:lineRule="exact"/>
        <w:ind w:firstLine="64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因澳特居公司在前期的维修漏水项目中，刚做的防水地方又漏水，在2月25日交给该公司的急修项目中至今未处理，经会议讨论研究决定暂停一次分配任务。</w:t>
      </w:r>
    </w:p>
    <w:p>
      <w:pPr>
        <w:numPr>
          <w:ilvl w:val="0"/>
          <w:numId w:val="0"/>
        </w:numPr>
        <w:spacing w:line="480" w:lineRule="exact"/>
        <w:ind w:firstLine="64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ascii="仿宋" w:hAnsi="仿宋" w:eastAsia="仿宋" w:cs="仿宋"/>
          <w:color w:val="000000"/>
          <w:sz w:val="32"/>
          <w:szCs w:val="32"/>
        </w:rPr>
        <w:t>会议听取了</w:t>
      </w:r>
      <w:r>
        <w:rPr>
          <w:rFonts w:hint="eastAsia" w:ascii="仿宋" w:hAnsi="仿宋" w:eastAsia="仿宋" w:cs="仿宋"/>
          <w:color w:val="000000"/>
          <w:sz w:val="32"/>
          <w:szCs w:val="32"/>
          <w:lang w:eastAsia="zh-CN"/>
        </w:rPr>
        <w:t>维</w:t>
      </w:r>
      <w:r>
        <w:rPr>
          <w:rFonts w:ascii="仿宋" w:hAnsi="仿宋" w:eastAsia="仿宋" w:cs="仿宋"/>
          <w:color w:val="000000"/>
          <w:sz w:val="32"/>
          <w:szCs w:val="32"/>
        </w:rPr>
        <w:t>修</w:t>
      </w:r>
      <w:r>
        <w:rPr>
          <w:rFonts w:hint="eastAsia" w:ascii="仿宋" w:hAnsi="仿宋" w:eastAsia="仿宋" w:cs="仿宋"/>
          <w:color w:val="000000"/>
          <w:sz w:val="32"/>
          <w:szCs w:val="32"/>
          <w:lang w:eastAsia="zh-CN"/>
        </w:rPr>
        <w:t>中心汇报前湖校区测光学院综合实验楼北</w:t>
      </w:r>
      <w:r>
        <w:rPr>
          <w:rFonts w:hint="eastAsia" w:ascii="仿宋" w:hAnsi="仿宋" w:eastAsia="仿宋" w:cs="仿宋"/>
          <w:color w:val="000000"/>
          <w:sz w:val="32"/>
          <w:szCs w:val="32"/>
          <w:lang w:val="en-US" w:eastAsia="zh-CN"/>
        </w:rPr>
        <w:t>811室净化实验室改造工程事宜。经会议讨论该工程论证不充分，再议。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FDCA9"/>
    <w:multiLevelType w:val="singleLevel"/>
    <w:tmpl w:val="515FDC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ZTg3YjYxY2Y4MzNkMmIyNzM1ZDZkZjEwOWYwMmUifQ=="/>
    <w:docVar w:name="KSO_WPS_MARK_KEY" w:val="d2353c38-7798-4e6a-90d9-a7ce5742c3e7"/>
  </w:docVars>
  <w:rsids>
    <w:rsidRoot w:val="003B7D7A"/>
    <w:rsid w:val="000E4A0C"/>
    <w:rsid w:val="00121F0C"/>
    <w:rsid w:val="00207852"/>
    <w:rsid w:val="00297BA2"/>
    <w:rsid w:val="003A45C8"/>
    <w:rsid w:val="003B7D7A"/>
    <w:rsid w:val="004B7267"/>
    <w:rsid w:val="0055289F"/>
    <w:rsid w:val="006466E9"/>
    <w:rsid w:val="00670EB3"/>
    <w:rsid w:val="00760AB5"/>
    <w:rsid w:val="007B38A0"/>
    <w:rsid w:val="008B7AA4"/>
    <w:rsid w:val="009120C6"/>
    <w:rsid w:val="009E5347"/>
    <w:rsid w:val="00AC3F6C"/>
    <w:rsid w:val="00BB64A6"/>
    <w:rsid w:val="00C4269E"/>
    <w:rsid w:val="00CB3E6A"/>
    <w:rsid w:val="00E148A0"/>
    <w:rsid w:val="01442A7E"/>
    <w:rsid w:val="014C6541"/>
    <w:rsid w:val="014E7FD4"/>
    <w:rsid w:val="019B0C24"/>
    <w:rsid w:val="01A64FE6"/>
    <w:rsid w:val="01C345A1"/>
    <w:rsid w:val="01C754EF"/>
    <w:rsid w:val="01E24038"/>
    <w:rsid w:val="01F74E11"/>
    <w:rsid w:val="027345B1"/>
    <w:rsid w:val="0274712C"/>
    <w:rsid w:val="02B82856"/>
    <w:rsid w:val="02BC7D06"/>
    <w:rsid w:val="02D06755"/>
    <w:rsid w:val="02D82E80"/>
    <w:rsid w:val="02DE6F6A"/>
    <w:rsid w:val="03014A7F"/>
    <w:rsid w:val="03710D29"/>
    <w:rsid w:val="0394658D"/>
    <w:rsid w:val="03A572C3"/>
    <w:rsid w:val="03E012B9"/>
    <w:rsid w:val="042421D8"/>
    <w:rsid w:val="045E556B"/>
    <w:rsid w:val="0461103D"/>
    <w:rsid w:val="047D34C5"/>
    <w:rsid w:val="04BA4933"/>
    <w:rsid w:val="04F15767"/>
    <w:rsid w:val="04FD0318"/>
    <w:rsid w:val="054E5C34"/>
    <w:rsid w:val="05693B41"/>
    <w:rsid w:val="05714B01"/>
    <w:rsid w:val="05847199"/>
    <w:rsid w:val="05860134"/>
    <w:rsid w:val="05942874"/>
    <w:rsid w:val="06324807"/>
    <w:rsid w:val="063B53E7"/>
    <w:rsid w:val="064E6EC7"/>
    <w:rsid w:val="065F6492"/>
    <w:rsid w:val="06725BEE"/>
    <w:rsid w:val="06773548"/>
    <w:rsid w:val="068136DD"/>
    <w:rsid w:val="068D3674"/>
    <w:rsid w:val="07307DAE"/>
    <w:rsid w:val="073D1BB6"/>
    <w:rsid w:val="076B3AA9"/>
    <w:rsid w:val="07B2528A"/>
    <w:rsid w:val="07BD4C7D"/>
    <w:rsid w:val="07D87DB7"/>
    <w:rsid w:val="07F3309B"/>
    <w:rsid w:val="08082ABC"/>
    <w:rsid w:val="081C34E5"/>
    <w:rsid w:val="089347E7"/>
    <w:rsid w:val="08AC0146"/>
    <w:rsid w:val="09582735"/>
    <w:rsid w:val="09AD2157"/>
    <w:rsid w:val="09B91D42"/>
    <w:rsid w:val="09E25EEB"/>
    <w:rsid w:val="09E57B43"/>
    <w:rsid w:val="0A034BDA"/>
    <w:rsid w:val="0A123E81"/>
    <w:rsid w:val="0A2D5046"/>
    <w:rsid w:val="0A894CCB"/>
    <w:rsid w:val="0A9D4795"/>
    <w:rsid w:val="0AB24235"/>
    <w:rsid w:val="0B02161A"/>
    <w:rsid w:val="0B1C3B21"/>
    <w:rsid w:val="0B1F081E"/>
    <w:rsid w:val="0B5B1594"/>
    <w:rsid w:val="0B755F08"/>
    <w:rsid w:val="0B833A65"/>
    <w:rsid w:val="0BD4247E"/>
    <w:rsid w:val="0BD70031"/>
    <w:rsid w:val="0C1C7A68"/>
    <w:rsid w:val="0C48260B"/>
    <w:rsid w:val="0C864385"/>
    <w:rsid w:val="0C942D0D"/>
    <w:rsid w:val="0CE02843"/>
    <w:rsid w:val="0CEA213F"/>
    <w:rsid w:val="0D4C0445"/>
    <w:rsid w:val="0D5A379E"/>
    <w:rsid w:val="0D80421F"/>
    <w:rsid w:val="0E103D2C"/>
    <w:rsid w:val="0E466CE4"/>
    <w:rsid w:val="0EA3121E"/>
    <w:rsid w:val="0ECB7D94"/>
    <w:rsid w:val="0EDD6C59"/>
    <w:rsid w:val="0EE9671C"/>
    <w:rsid w:val="0EEE63D8"/>
    <w:rsid w:val="0F20786F"/>
    <w:rsid w:val="0F4471CE"/>
    <w:rsid w:val="0F8B30C2"/>
    <w:rsid w:val="0F9C1946"/>
    <w:rsid w:val="0FC1080F"/>
    <w:rsid w:val="0FF80882"/>
    <w:rsid w:val="10424493"/>
    <w:rsid w:val="10530EF5"/>
    <w:rsid w:val="10585857"/>
    <w:rsid w:val="107240FA"/>
    <w:rsid w:val="10B055C7"/>
    <w:rsid w:val="10C312DA"/>
    <w:rsid w:val="10CA4EE6"/>
    <w:rsid w:val="10DA2ACA"/>
    <w:rsid w:val="10EB0081"/>
    <w:rsid w:val="111351D3"/>
    <w:rsid w:val="111705BD"/>
    <w:rsid w:val="117874EE"/>
    <w:rsid w:val="11D206C6"/>
    <w:rsid w:val="11ED66AE"/>
    <w:rsid w:val="120E7D45"/>
    <w:rsid w:val="122B7525"/>
    <w:rsid w:val="123B0407"/>
    <w:rsid w:val="125C6871"/>
    <w:rsid w:val="1284666A"/>
    <w:rsid w:val="12AB7E15"/>
    <w:rsid w:val="12C13A2C"/>
    <w:rsid w:val="12C80D59"/>
    <w:rsid w:val="12E8668A"/>
    <w:rsid w:val="12FB4DEB"/>
    <w:rsid w:val="13235D02"/>
    <w:rsid w:val="1381284E"/>
    <w:rsid w:val="13A3311B"/>
    <w:rsid w:val="13EF19DA"/>
    <w:rsid w:val="14B0757F"/>
    <w:rsid w:val="14DE32DC"/>
    <w:rsid w:val="15023C9F"/>
    <w:rsid w:val="150F05F4"/>
    <w:rsid w:val="15202377"/>
    <w:rsid w:val="152843C3"/>
    <w:rsid w:val="1553521E"/>
    <w:rsid w:val="15662563"/>
    <w:rsid w:val="157843EA"/>
    <w:rsid w:val="159D710A"/>
    <w:rsid w:val="15B81E41"/>
    <w:rsid w:val="15DC4423"/>
    <w:rsid w:val="1635229A"/>
    <w:rsid w:val="165D3098"/>
    <w:rsid w:val="16BC2507"/>
    <w:rsid w:val="173C7CBB"/>
    <w:rsid w:val="17624800"/>
    <w:rsid w:val="17706CBE"/>
    <w:rsid w:val="179D0762"/>
    <w:rsid w:val="17A26A11"/>
    <w:rsid w:val="17E02123"/>
    <w:rsid w:val="17F43ABA"/>
    <w:rsid w:val="18014675"/>
    <w:rsid w:val="18331B8C"/>
    <w:rsid w:val="18552337"/>
    <w:rsid w:val="186B3909"/>
    <w:rsid w:val="18F356AC"/>
    <w:rsid w:val="18F75631"/>
    <w:rsid w:val="18F801B4"/>
    <w:rsid w:val="19197E83"/>
    <w:rsid w:val="19785CEC"/>
    <w:rsid w:val="199F1FDB"/>
    <w:rsid w:val="19ED181E"/>
    <w:rsid w:val="19F009F9"/>
    <w:rsid w:val="1A7E4AC5"/>
    <w:rsid w:val="1AAE5D2F"/>
    <w:rsid w:val="1AC21D89"/>
    <w:rsid w:val="1B233981"/>
    <w:rsid w:val="1B544B28"/>
    <w:rsid w:val="1BFC5835"/>
    <w:rsid w:val="1C0905C5"/>
    <w:rsid w:val="1C4A2204"/>
    <w:rsid w:val="1C622D51"/>
    <w:rsid w:val="1CA80148"/>
    <w:rsid w:val="1D051DFE"/>
    <w:rsid w:val="1D303373"/>
    <w:rsid w:val="1DB10BEA"/>
    <w:rsid w:val="1DB2238A"/>
    <w:rsid w:val="1DB63878"/>
    <w:rsid w:val="1DBB6AE0"/>
    <w:rsid w:val="1DC8554D"/>
    <w:rsid w:val="1DFE278E"/>
    <w:rsid w:val="1E4D5277"/>
    <w:rsid w:val="1E7D6144"/>
    <w:rsid w:val="1E8A11F3"/>
    <w:rsid w:val="1EC86E99"/>
    <w:rsid w:val="1EEE0DF0"/>
    <w:rsid w:val="1EF6679B"/>
    <w:rsid w:val="1EFA239B"/>
    <w:rsid w:val="1F1A4185"/>
    <w:rsid w:val="1F850197"/>
    <w:rsid w:val="1FAA1911"/>
    <w:rsid w:val="1FB635E6"/>
    <w:rsid w:val="1FBD5A4F"/>
    <w:rsid w:val="1FC55821"/>
    <w:rsid w:val="1FF650F0"/>
    <w:rsid w:val="200F73B6"/>
    <w:rsid w:val="202276E8"/>
    <w:rsid w:val="2028243E"/>
    <w:rsid w:val="20A20DC6"/>
    <w:rsid w:val="20B31457"/>
    <w:rsid w:val="20DB3527"/>
    <w:rsid w:val="20FC6CC8"/>
    <w:rsid w:val="212D7486"/>
    <w:rsid w:val="21944D74"/>
    <w:rsid w:val="21EC0C0F"/>
    <w:rsid w:val="221F1CD0"/>
    <w:rsid w:val="2230171F"/>
    <w:rsid w:val="2240588C"/>
    <w:rsid w:val="224D5F19"/>
    <w:rsid w:val="224F768B"/>
    <w:rsid w:val="22795014"/>
    <w:rsid w:val="22B15EFC"/>
    <w:rsid w:val="22CD48E7"/>
    <w:rsid w:val="22D20388"/>
    <w:rsid w:val="22D36A4A"/>
    <w:rsid w:val="22E06B09"/>
    <w:rsid w:val="2319163B"/>
    <w:rsid w:val="23532736"/>
    <w:rsid w:val="23854989"/>
    <w:rsid w:val="238C01D6"/>
    <w:rsid w:val="243D74FD"/>
    <w:rsid w:val="247B3D0C"/>
    <w:rsid w:val="24953405"/>
    <w:rsid w:val="24DF6003"/>
    <w:rsid w:val="24F60695"/>
    <w:rsid w:val="25035377"/>
    <w:rsid w:val="25050B3D"/>
    <w:rsid w:val="25076A7E"/>
    <w:rsid w:val="25524D40"/>
    <w:rsid w:val="25602F76"/>
    <w:rsid w:val="25F5515A"/>
    <w:rsid w:val="260247A9"/>
    <w:rsid w:val="26155688"/>
    <w:rsid w:val="262676B3"/>
    <w:rsid w:val="264D464E"/>
    <w:rsid w:val="272175C8"/>
    <w:rsid w:val="27244F49"/>
    <w:rsid w:val="272B4063"/>
    <w:rsid w:val="275A1718"/>
    <w:rsid w:val="27700AED"/>
    <w:rsid w:val="27745629"/>
    <w:rsid w:val="27B46E30"/>
    <w:rsid w:val="27C20422"/>
    <w:rsid w:val="281B4303"/>
    <w:rsid w:val="2848101F"/>
    <w:rsid w:val="287D0E10"/>
    <w:rsid w:val="289F315B"/>
    <w:rsid w:val="28A7162C"/>
    <w:rsid w:val="28A71991"/>
    <w:rsid w:val="29135BD9"/>
    <w:rsid w:val="29415AC7"/>
    <w:rsid w:val="2957128B"/>
    <w:rsid w:val="299E70CD"/>
    <w:rsid w:val="29C32404"/>
    <w:rsid w:val="29CC5DBF"/>
    <w:rsid w:val="29D96A6A"/>
    <w:rsid w:val="2A195B61"/>
    <w:rsid w:val="2A247D2F"/>
    <w:rsid w:val="2A354706"/>
    <w:rsid w:val="2A4C6545"/>
    <w:rsid w:val="2A7D1396"/>
    <w:rsid w:val="2A9F6AE3"/>
    <w:rsid w:val="2AB41947"/>
    <w:rsid w:val="2AF72974"/>
    <w:rsid w:val="2B125D3F"/>
    <w:rsid w:val="2B1A6B19"/>
    <w:rsid w:val="2B1E2A5D"/>
    <w:rsid w:val="2BA6750A"/>
    <w:rsid w:val="2C437A62"/>
    <w:rsid w:val="2C514898"/>
    <w:rsid w:val="2C6D3C9C"/>
    <w:rsid w:val="2CAF6FC4"/>
    <w:rsid w:val="2D1433DF"/>
    <w:rsid w:val="2E255EB0"/>
    <w:rsid w:val="2E264B6F"/>
    <w:rsid w:val="2E313389"/>
    <w:rsid w:val="2ECE596B"/>
    <w:rsid w:val="2EF2502E"/>
    <w:rsid w:val="2F077780"/>
    <w:rsid w:val="2F150A5D"/>
    <w:rsid w:val="2F6C023B"/>
    <w:rsid w:val="2F9B3DDC"/>
    <w:rsid w:val="2FB269EE"/>
    <w:rsid w:val="2FE24700"/>
    <w:rsid w:val="2FF46E0D"/>
    <w:rsid w:val="305E6190"/>
    <w:rsid w:val="3063591F"/>
    <w:rsid w:val="31187FFB"/>
    <w:rsid w:val="31276951"/>
    <w:rsid w:val="31554698"/>
    <w:rsid w:val="3157645E"/>
    <w:rsid w:val="31735286"/>
    <w:rsid w:val="31B96159"/>
    <w:rsid w:val="31BC42E4"/>
    <w:rsid w:val="32FC175E"/>
    <w:rsid w:val="33157751"/>
    <w:rsid w:val="332718BB"/>
    <w:rsid w:val="33420FE3"/>
    <w:rsid w:val="334237FA"/>
    <w:rsid w:val="33432DB6"/>
    <w:rsid w:val="335C115E"/>
    <w:rsid w:val="33756463"/>
    <w:rsid w:val="339A2E9C"/>
    <w:rsid w:val="33CD3DE1"/>
    <w:rsid w:val="34731DDD"/>
    <w:rsid w:val="34A0569D"/>
    <w:rsid w:val="34A94F33"/>
    <w:rsid w:val="34AB1349"/>
    <w:rsid w:val="34E671EA"/>
    <w:rsid w:val="3652180C"/>
    <w:rsid w:val="3659628B"/>
    <w:rsid w:val="365A54B5"/>
    <w:rsid w:val="367248F4"/>
    <w:rsid w:val="3679745E"/>
    <w:rsid w:val="36D66256"/>
    <w:rsid w:val="36D827D1"/>
    <w:rsid w:val="36EF52AD"/>
    <w:rsid w:val="37FC7D99"/>
    <w:rsid w:val="38113690"/>
    <w:rsid w:val="381815D4"/>
    <w:rsid w:val="382B3954"/>
    <w:rsid w:val="382C486E"/>
    <w:rsid w:val="3836440A"/>
    <w:rsid w:val="383F7EFD"/>
    <w:rsid w:val="38703062"/>
    <w:rsid w:val="38835DA0"/>
    <w:rsid w:val="388B5124"/>
    <w:rsid w:val="38A663E7"/>
    <w:rsid w:val="38B134E6"/>
    <w:rsid w:val="38B43F7D"/>
    <w:rsid w:val="38F60B75"/>
    <w:rsid w:val="3926333F"/>
    <w:rsid w:val="39EB2C86"/>
    <w:rsid w:val="3A473837"/>
    <w:rsid w:val="3A990F95"/>
    <w:rsid w:val="3AAD4B5C"/>
    <w:rsid w:val="3ADF2B3B"/>
    <w:rsid w:val="3AE735BB"/>
    <w:rsid w:val="3AE8438B"/>
    <w:rsid w:val="3B063485"/>
    <w:rsid w:val="3B5C6C89"/>
    <w:rsid w:val="3B8A20DF"/>
    <w:rsid w:val="3BFC0C3F"/>
    <w:rsid w:val="3C073099"/>
    <w:rsid w:val="3C90308E"/>
    <w:rsid w:val="3CB2701B"/>
    <w:rsid w:val="3DA66F17"/>
    <w:rsid w:val="3DC04496"/>
    <w:rsid w:val="3E1A75D5"/>
    <w:rsid w:val="3E2A0775"/>
    <w:rsid w:val="3E98412B"/>
    <w:rsid w:val="3ED43706"/>
    <w:rsid w:val="3F712DC8"/>
    <w:rsid w:val="3F753EE7"/>
    <w:rsid w:val="3F777EFB"/>
    <w:rsid w:val="3F8F1625"/>
    <w:rsid w:val="3FA550A3"/>
    <w:rsid w:val="3FB929AD"/>
    <w:rsid w:val="3FC65745"/>
    <w:rsid w:val="3FF5242C"/>
    <w:rsid w:val="40571622"/>
    <w:rsid w:val="40FB7670"/>
    <w:rsid w:val="419D1F8C"/>
    <w:rsid w:val="41A212FD"/>
    <w:rsid w:val="41A25C57"/>
    <w:rsid w:val="41F82294"/>
    <w:rsid w:val="41FC508C"/>
    <w:rsid w:val="41FE4B63"/>
    <w:rsid w:val="420728C4"/>
    <w:rsid w:val="4214206C"/>
    <w:rsid w:val="424B5A5B"/>
    <w:rsid w:val="428F565A"/>
    <w:rsid w:val="42B06A5F"/>
    <w:rsid w:val="42BB0804"/>
    <w:rsid w:val="42EE5ABB"/>
    <w:rsid w:val="42F8373B"/>
    <w:rsid w:val="43074833"/>
    <w:rsid w:val="43305CDA"/>
    <w:rsid w:val="43583CE4"/>
    <w:rsid w:val="43703C84"/>
    <w:rsid w:val="438A41D8"/>
    <w:rsid w:val="439D1149"/>
    <w:rsid w:val="43D857EF"/>
    <w:rsid w:val="441515D4"/>
    <w:rsid w:val="44321658"/>
    <w:rsid w:val="44360BEC"/>
    <w:rsid w:val="44821313"/>
    <w:rsid w:val="44A771A4"/>
    <w:rsid w:val="44F061AB"/>
    <w:rsid w:val="45002488"/>
    <w:rsid w:val="458A0FC3"/>
    <w:rsid w:val="458A5F79"/>
    <w:rsid w:val="45A73923"/>
    <w:rsid w:val="45BB5620"/>
    <w:rsid w:val="45BE196D"/>
    <w:rsid w:val="45C40EE9"/>
    <w:rsid w:val="46183C3F"/>
    <w:rsid w:val="461F6404"/>
    <w:rsid w:val="462B72C0"/>
    <w:rsid w:val="467D33FB"/>
    <w:rsid w:val="469814BD"/>
    <w:rsid w:val="46C81B10"/>
    <w:rsid w:val="46E46F09"/>
    <w:rsid w:val="46E95B5D"/>
    <w:rsid w:val="47112B23"/>
    <w:rsid w:val="474036B3"/>
    <w:rsid w:val="47A678FF"/>
    <w:rsid w:val="47B96206"/>
    <w:rsid w:val="47C36858"/>
    <w:rsid w:val="47C862B6"/>
    <w:rsid w:val="47D94F69"/>
    <w:rsid w:val="483B118B"/>
    <w:rsid w:val="484F04B7"/>
    <w:rsid w:val="485B1920"/>
    <w:rsid w:val="486C641C"/>
    <w:rsid w:val="487275C2"/>
    <w:rsid w:val="48AE0CFD"/>
    <w:rsid w:val="48E16A93"/>
    <w:rsid w:val="4908149D"/>
    <w:rsid w:val="493265B6"/>
    <w:rsid w:val="493D2750"/>
    <w:rsid w:val="49463209"/>
    <w:rsid w:val="494C305B"/>
    <w:rsid w:val="49765234"/>
    <w:rsid w:val="49AF7A52"/>
    <w:rsid w:val="49E62540"/>
    <w:rsid w:val="4A2353D4"/>
    <w:rsid w:val="4A543679"/>
    <w:rsid w:val="4ABD075B"/>
    <w:rsid w:val="4AD10EC4"/>
    <w:rsid w:val="4AE47BD9"/>
    <w:rsid w:val="4B0A1121"/>
    <w:rsid w:val="4B116050"/>
    <w:rsid w:val="4B537738"/>
    <w:rsid w:val="4B7C59EF"/>
    <w:rsid w:val="4C213BD4"/>
    <w:rsid w:val="4C6B3B92"/>
    <w:rsid w:val="4C6B5C72"/>
    <w:rsid w:val="4C7E2F03"/>
    <w:rsid w:val="4C8B1D2E"/>
    <w:rsid w:val="4C975D73"/>
    <w:rsid w:val="4C9C3847"/>
    <w:rsid w:val="4CE07258"/>
    <w:rsid w:val="4D20220D"/>
    <w:rsid w:val="4D2E6C41"/>
    <w:rsid w:val="4D367E05"/>
    <w:rsid w:val="4D737AE3"/>
    <w:rsid w:val="4DBB5F8C"/>
    <w:rsid w:val="4DBF53A3"/>
    <w:rsid w:val="4DEA439D"/>
    <w:rsid w:val="4DEF6579"/>
    <w:rsid w:val="4DFA545D"/>
    <w:rsid w:val="4DFB2056"/>
    <w:rsid w:val="4E0633B2"/>
    <w:rsid w:val="4E8D4315"/>
    <w:rsid w:val="4E9A62A5"/>
    <w:rsid w:val="4EB25A51"/>
    <w:rsid w:val="4EDF4B7A"/>
    <w:rsid w:val="4F1C7A77"/>
    <w:rsid w:val="4F8007E1"/>
    <w:rsid w:val="4F883D7D"/>
    <w:rsid w:val="4F8D4BE3"/>
    <w:rsid w:val="4FC118F6"/>
    <w:rsid w:val="4FEB2A2E"/>
    <w:rsid w:val="4FFE6835"/>
    <w:rsid w:val="50096649"/>
    <w:rsid w:val="5017272C"/>
    <w:rsid w:val="501873A9"/>
    <w:rsid w:val="501C5F78"/>
    <w:rsid w:val="50406E4E"/>
    <w:rsid w:val="50525B2E"/>
    <w:rsid w:val="50841856"/>
    <w:rsid w:val="508605D9"/>
    <w:rsid w:val="508F3931"/>
    <w:rsid w:val="50C9724F"/>
    <w:rsid w:val="50F128BE"/>
    <w:rsid w:val="51562FA2"/>
    <w:rsid w:val="51793F60"/>
    <w:rsid w:val="517A06E1"/>
    <w:rsid w:val="51C667C9"/>
    <w:rsid w:val="51CF53B5"/>
    <w:rsid w:val="51ED7350"/>
    <w:rsid w:val="521A1920"/>
    <w:rsid w:val="52331875"/>
    <w:rsid w:val="523C0E4C"/>
    <w:rsid w:val="525A74E5"/>
    <w:rsid w:val="52682248"/>
    <w:rsid w:val="52BA5EBB"/>
    <w:rsid w:val="52D41ACF"/>
    <w:rsid w:val="52F757BE"/>
    <w:rsid w:val="536037E2"/>
    <w:rsid w:val="53636C30"/>
    <w:rsid w:val="537D1433"/>
    <w:rsid w:val="53873717"/>
    <w:rsid w:val="53A616BE"/>
    <w:rsid w:val="53BF1F74"/>
    <w:rsid w:val="53E12F43"/>
    <w:rsid w:val="53E74A96"/>
    <w:rsid w:val="54042E6E"/>
    <w:rsid w:val="54303FA1"/>
    <w:rsid w:val="544B1912"/>
    <w:rsid w:val="544D7D8B"/>
    <w:rsid w:val="54F37A30"/>
    <w:rsid w:val="54FA75FD"/>
    <w:rsid w:val="551D087C"/>
    <w:rsid w:val="55257BF8"/>
    <w:rsid w:val="55A72252"/>
    <w:rsid w:val="55C7591B"/>
    <w:rsid w:val="55DE1FEF"/>
    <w:rsid w:val="568A6AD1"/>
    <w:rsid w:val="5692745A"/>
    <w:rsid w:val="56A45498"/>
    <w:rsid w:val="57010008"/>
    <w:rsid w:val="571D24C5"/>
    <w:rsid w:val="57994682"/>
    <w:rsid w:val="581C679B"/>
    <w:rsid w:val="588C55E3"/>
    <w:rsid w:val="58BD6344"/>
    <w:rsid w:val="58F00F9D"/>
    <w:rsid w:val="592463F4"/>
    <w:rsid w:val="595875D5"/>
    <w:rsid w:val="597424B0"/>
    <w:rsid w:val="598F6523"/>
    <w:rsid w:val="59AE7B61"/>
    <w:rsid w:val="59EB23D8"/>
    <w:rsid w:val="5A133C0D"/>
    <w:rsid w:val="5A1530F9"/>
    <w:rsid w:val="5A4B2FAC"/>
    <w:rsid w:val="5A5536A3"/>
    <w:rsid w:val="5A587151"/>
    <w:rsid w:val="5A68536B"/>
    <w:rsid w:val="5ACC5264"/>
    <w:rsid w:val="5AD90C28"/>
    <w:rsid w:val="5B070568"/>
    <w:rsid w:val="5B2C7B17"/>
    <w:rsid w:val="5B2E373C"/>
    <w:rsid w:val="5B3839DC"/>
    <w:rsid w:val="5B4B673D"/>
    <w:rsid w:val="5B5A3BA9"/>
    <w:rsid w:val="5B6F5FA2"/>
    <w:rsid w:val="5B791B1F"/>
    <w:rsid w:val="5C021F34"/>
    <w:rsid w:val="5C1A5F92"/>
    <w:rsid w:val="5C344E2D"/>
    <w:rsid w:val="5C5510C9"/>
    <w:rsid w:val="5CAB1AF3"/>
    <w:rsid w:val="5D243F4A"/>
    <w:rsid w:val="5D367953"/>
    <w:rsid w:val="5D4242B0"/>
    <w:rsid w:val="5D861B87"/>
    <w:rsid w:val="5DE66B5A"/>
    <w:rsid w:val="5E192A8C"/>
    <w:rsid w:val="5E2A6A47"/>
    <w:rsid w:val="5E2E0B1C"/>
    <w:rsid w:val="5E3F60B3"/>
    <w:rsid w:val="5E6604B1"/>
    <w:rsid w:val="5EA469A8"/>
    <w:rsid w:val="5EA71B9E"/>
    <w:rsid w:val="5ED02E79"/>
    <w:rsid w:val="5EFF223D"/>
    <w:rsid w:val="5F07136C"/>
    <w:rsid w:val="5F1E7806"/>
    <w:rsid w:val="5FA95267"/>
    <w:rsid w:val="5FB337A9"/>
    <w:rsid w:val="5FC5111D"/>
    <w:rsid w:val="5FCB5914"/>
    <w:rsid w:val="5FE67D41"/>
    <w:rsid w:val="600A6B30"/>
    <w:rsid w:val="603C5778"/>
    <w:rsid w:val="60785C30"/>
    <w:rsid w:val="60AD2AEC"/>
    <w:rsid w:val="60DD4245"/>
    <w:rsid w:val="61131D5F"/>
    <w:rsid w:val="61355B1D"/>
    <w:rsid w:val="613E370E"/>
    <w:rsid w:val="6149115B"/>
    <w:rsid w:val="616A3464"/>
    <w:rsid w:val="61A13105"/>
    <w:rsid w:val="61F95920"/>
    <w:rsid w:val="621F080E"/>
    <w:rsid w:val="629E1CD9"/>
    <w:rsid w:val="632D05D9"/>
    <w:rsid w:val="63367CD5"/>
    <w:rsid w:val="63D60480"/>
    <w:rsid w:val="63D71D19"/>
    <w:rsid w:val="64356146"/>
    <w:rsid w:val="64481421"/>
    <w:rsid w:val="64775484"/>
    <w:rsid w:val="64790AE0"/>
    <w:rsid w:val="649C69A8"/>
    <w:rsid w:val="653F6659"/>
    <w:rsid w:val="654816CF"/>
    <w:rsid w:val="657D50EC"/>
    <w:rsid w:val="657F089D"/>
    <w:rsid w:val="658B5193"/>
    <w:rsid w:val="658B52FA"/>
    <w:rsid w:val="65D43A12"/>
    <w:rsid w:val="65EF127F"/>
    <w:rsid w:val="660B7951"/>
    <w:rsid w:val="662326FA"/>
    <w:rsid w:val="66F425DE"/>
    <w:rsid w:val="6720463D"/>
    <w:rsid w:val="673A67A3"/>
    <w:rsid w:val="67A371F2"/>
    <w:rsid w:val="67AE44F2"/>
    <w:rsid w:val="67BD7A24"/>
    <w:rsid w:val="67D26C62"/>
    <w:rsid w:val="67D61D91"/>
    <w:rsid w:val="67F638C8"/>
    <w:rsid w:val="680F517B"/>
    <w:rsid w:val="68473473"/>
    <w:rsid w:val="68A916E2"/>
    <w:rsid w:val="68C91CB5"/>
    <w:rsid w:val="68CE3A0A"/>
    <w:rsid w:val="68DB550E"/>
    <w:rsid w:val="68E04D9A"/>
    <w:rsid w:val="68E87C2B"/>
    <w:rsid w:val="68FC2A78"/>
    <w:rsid w:val="690D0807"/>
    <w:rsid w:val="695642E0"/>
    <w:rsid w:val="69877444"/>
    <w:rsid w:val="69981713"/>
    <w:rsid w:val="6A0464CF"/>
    <w:rsid w:val="6A1E06F2"/>
    <w:rsid w:val="6A3A2C2F"/>
    <w:rsid w:val="6A4C5F97"/>
    <w:rsid w:val="6A615EE7"/>
    <w:rsid w:val="6AA94F2B"/>
    <w:rsid w:val="6ADC0A54"/>
    <w:rsid w:val="6AEF43AA"/>
    <w:rsid w:val="6B270D1F"/>
    <w:rsid w:val="6B8C7FA8"/>
    <w:rsid w:val="6BB362CE"/>
    <w:rsid w:val="6BDD3803"/>
    <w:rsid w:val="6C0875AF"/>
    <w:rsid w:val="6C2060E9"/>
    <w:rsid w:val="6C302AE7"/>
    <w:rsid w:val="6C3913BD"/>
    <w:rsid w:val="6C463403"/>
    <w:rsid w:val="6C64581A"/>
    <w:rsid w:val="6C663626"/>
    <w:rsid w:val="6C984B19"/>
    <w:rsid w:val="6CBA4F38"/>
    <w:rsid w:val="6CD751C1"/>
    <w:rsid w:val="6D006697"/>
    <w:rsid w:val="6D200515"/>
    <w:rsid w:val="6D3E58DB"/>
    <w:rsid w:val="6D9650CA"/>
    <w:rsid w:val="6E441C04"/>
    <w:rsid w:val="6E5B26F1"/>
    <w:rsid w:val="6EE657C7"/>
    <w:rsid w:val="6F035225"/>
    <w:rsid w:val="6F0F7B4E"/>
    <w:rsid w:val="6F132700"/>
    <w:rsid w:val="6F834209"/>
    <w:rsid w:val="6FD04172"/>
    <w:rsid w:val="70384D8E"/>
    <w:rsid w:val="706B2ADC"/>
    <w:rsid w:val="706B601A"/>
    <w:rsid w:val="708139A4"/>
    <w:rsid w:val="70E418BE"/>
    <w:rsid w:val="71404512"/>
    <w:rsid w:val="717256E9"/>
    <w:rsid w:val="71BA70BD"/>
    <w:rsid w:val="71D71CD0"/>
    <w:rsid w:val="721C6818"/>
    <w:rsid w:val="72395053"/>
    <w:rsid w:val="72472DC3"/>
    <w:rsid w:val="72555FB3"/>
    <w:rsid w:val="72A30F54"/>
    <w:rsid w:val="72A56194"/>
    <w:rsid w:val="72AE3284"/>
    <w:rsid w:val="72C6263D"/>
    <w:rsid w:val="72EF78B3"/>
    <w:rsid w:val="732431F2"/>
    <w:rsid w:val="735E21BF"/>
    <w:rsid w:val="73A9607F"/>
    <w:rsid w:val="73C429FC"/>
    <w:rsid w:val="73E65E02"/>
    <w:rsid w:val="73F160EE"/>
    <w:rsid w:val="74220495"/>
    <w:rsid w:val="744020F7"/>
    <w:rsid w:val="74652E24"/>
    <w:rsid w:val="74A05010"/>
    <w:rsid w:val="74B12641"/>
    <w:rsid w:val="74BB61F3"/>
    <w:rsid w:val="75133AE8"/>
    <w:rsid w:val="75137DDD"/>
    <w:rsid w:val="752423B0"/>
    <w:rsid w:val="753B2B5C"/>
    <w:rsid w:val="753D151B"/>
    <w:rsid w:val="75425BBF"/>
    <w:rsid w:val="75482196"/>
    <w:rsid w:val="757E4066"/>
    <w:rsid w:val="759A6C92"/>
    <w:rsid w:val="75CE3F47"/>
    <w:rsid w:val="76350270"/>
    <w:rsid w:val="76496121"/>
    <w:rsid w:val="7671125F"/>
    <w:rsid w:val="768E5086"/>
    <w:rsid w:val="772658BA"/>
    <w:rsid w:val="774B21BC"/>
    <w:rsid w:val="778E579C"/>
    <w:rsid w:val="779427AE"/>
    <w:rsid w:val="77AF15F2"/>
    <w:rsid w:val="780E4FBE"/>
    <w:rsid w:val="780F6F82"/>
    <w:rsid w:val="78570355"/>
    <w:rsid w:val="786A544D"/>
    <w:rsid w:val="787F65F4"/>
    <w:rsid w:val="78952377"/>
    <w:rsid w:val="78A31574"/>
    <w:rsid w:val="78BC668C"/>
    <w:rsid w:val="78EA2879"/>
    <w:rsid w:val="79983E4A"/>
    <w:rsid w:val="79B531E1"/>
    <w:rsid w:val="79C1605A"/>
    <w:rsid w:val="79C815C8"/>
    <w:rsid w:val="7A0E26C7"/>
    <w:rsid w:val="7A696B55"/>
    <w:rsid w:val="7A6F4DFF"/>
    <w:rsid w:val="7A6F6F59"/>
    <w:rsid w:val="7ABB5B7F"/>
    <w:rsid w:val="7AC7532B"/>
    <w:rsid w:val="7ADE49D3"/>
    <w:rsid w:val="7AF43D8C"/>
    <w:rsid w:val="7B191EC6"/>
    <w:rsid w:val="7B306AFA"/>
    <w:rsid w:val="7BA70808"/>
    <w:rsid w:val="7BB160A1"/>
    <w:rsid w:val="7C210624"/>
    <w:rsid w:val="7C3676B5"/>
    <w:rsid w:val="7C402C99"/>
    <w:rsid w:val="7C635AEE"/>
    <w:rsid w:val="7C875666"/>
    <w:rsid w:val="7CA36748"/>
    <w:rsid w:val="7CA57443"/>
    <w:rsid w:val="7CA61751"/>
    <w:rsid w:val="7CB36D02"/>
    <w:rsid w:val="7D0836B3"/>
    <w:rsid w:val="7D385229"/>
    <w:rsid w:val="7D5D2A4F"/>
    <w:rsid w:val="7D965634"/>
    <w:rsid w:val="7DC75BE7"/>
    <w:rsid w:val="7DD06B77"/>
    <w:rsid w:val="7DF93D59"/>
    <w:rsid w:val="7E541969"/>
    <w:rsid w:val="7E6D055E"/>
    <w:rsid w:val="7E756C05"/>
    <w:rsid w:val="7E9775B9"/>
    <w:rsid w:val="7EA16038"/>
    <w:rsid w:val="7EFD0F60"/>
    <w:rsid w:val="7F4C286A"/>
    <w:rsid w:val="7F673C06"/>
    <w:rsid w:val="7F890E71"/>
    <w:rsid w:val="7F961D37"/>
    <w:rsid w:val="7FBD70AE"/>
    <w:rsid w:val="7FD33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543</Words>
  <Characters>591</Characters>
  <Lines>8</Lines>
  <Paragraphs>2</Paragraphs>
  <TotalTime>179</TotalTime>
  <ScaleCrop>false</ScaleCrop>
  <LinksUpToDate>false</LinksUpToDate>
  <CharactersWithSpaces>1180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2020-11-06T01:42:00Z</dcterms:created>
  <dc:creator>Lenovo</dc:creator>
  <cp:lastModifiedBy>芋头</cp:lastModifiedBy>
  <cp:lastPrinted>2024-03-18T02:43:49Z</cp:lastPrinted>
  <dcterms:modified xsi:type="dcterms:W3CDTF">2024-03-18T06:28:44Z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02ED8BE190484D5EBA2D8CABA7491E52</vt:lpwstr>
  </property>
</Properties>
</file>