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B0" w:rsidRDefault="00F74A67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南昌航空大学</w:t>
      </w:r>
      <w:r w:rsidR="00982E85">
        <w:rPr>
          <w:rFonts w:ascii="黑体" w:eastAsia="黑体" w:hAnsi="黑体" w:hint="eastAsia"/>
          <w:sz w:val="32"/>
          <w:szCs w:val="32"/>
        </w:rPr>
        <w:t>2024年前湖校区和上海路校区</w:t>
      </w:r>
      <w:r>
        <w:rPr>
          <w:rFonts w:ascii="黑体" w:eastAsia="黑体" w:hAnsi="黑体" w:cs="宋体"/>
          <w:b/>
          <w:color w:val="333333"/>
          <w:kern w:val="0"/>
          <w:sz w:val="32"/>
          <w:szCs w:val="32"/>
        </w:rPr>
        <w:t>电力测试及中长期规划设计</w:t>
      </w:r>
      <w:r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服务项目</w:t>
      </w:r>
      <w:r>
        <w:rPr>
          <w:rFonts w:ascii="黑体" w:eastAsia="黑体" w:hAnsi="黑体" w:hint="eastAsia"/>
          <w:sz w:val="32"/>
          <w:szCs w:val="32"/>
        </w:rPr>
        <w:t xml:space="preserve">采购公告 </w:t>
      </w:r>
    </w:p>
    <w:p w:rsidR="00791FB0" w:rsidRDefault="00F74A67">
      <w:pPr>
        <w:spacing w:line="360" w:lineRule="auto"/>
        <w:ind w:firstLine="63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南昌航空大学后勤处就“</w:t>
      </w:r>
      <w:r w:rsidR="00982E85" w:rsidRPr="00982E8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南昌航空大学2024年前湖校区和上海路校区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电力测试及中长期规划设计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服务项目”采用公开竞价方式采购,现请符合资格的施工企业参与该项目的竞标。</w:t>
      </w:r>
    </w:p>
    <w:p w:rsidR="00791FB0" w:rsidRDefault="00F74A67">
      <w:pPr>
        <w:spacing w:line="360" w:lineRule="auto"/>
        <w:ind w:firstLine="630"/>
        <w:rPr>
          <w:rFonts w:ascii="黑体" w:eastAsia="黑体" w:hAnsi="黑体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 xml:space="preserve">  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一、采购须知</w:t>
      </w:r>
    </w:p>
    <w:p w:rsidR="00791FB0" w:rsidRDefault="00F74A67">
      <w:pPr>
        <w:widowControl/>
        <w:spacing w:line="36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、项目名称：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两校区电力测试及中长期规划设计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服务项目。</w:t>
      </w:r>
    </w:p>
    <w:p w:rsidR="00791FB0" w:rsidRDefault="0010032D">
      <w:pPr>
        <w:widowControl/>
        <w:spacing w:line="360" w:lineRule="atLeast"/>
        <w:ind w:firstLineChars="250" w:firstLine="75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2</w:t>
      </w:r>
      <w:r w:rsidR="00F74A6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、采购范围：前湖校区、上海路校区</w:t>
      </w:r>
      <w:r w:rsidR="00F74A67">
        <w:rPr>
          <w:rFonts w:ascii="仿宋" w:eastAsia="仿宋" w:hAnsi="仿宋" w:cs="宋体"/>
          <w:color w:val="333333"/>
          <w:kern w:val="0"/>
          <w:sz w:val="30"/>
          <w:szCs w:val="30"/>
        </w:rPr>
        <w:t>电力测试及中长期规划设计</w:t>
      </w:r>
      <w:r w:rsidR="00F74A6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791FB0" w:rsidRDefault="0010032D">
      <w:pPr>
        <w:widowControl/>
        <w:spacing w:line="360" w:lineRule="atLeast"/>
        <w:ind w:firstLineChars="250" w:firstLine="75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</w:t>
      </w:r>
      <w:r w:rsidR="00F74A6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、采购需求：电力负荷预测和分析、输电线路和变电站选址方案、电力系统结构设计、电力平衡分析等学校电力长远规划设计。</w:t>
      </w:r>
      <w:r w:rsidR="00F74A6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 w:rsidR="00F74A67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 xml:space="preserve"> </w:t>
      </w:r>
      <w:r w:rsidR="00F74A6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</w:p>
    <w:p w:rsidR="00791FB0" w:rsidRDefault="00F74A67">
      <w:pPr>
        <w:widowControl/>
        <w:spacing w:line="360" w:lineRule="atLeast"/>
        <w:ind w:firstLineChars="250" w:firstLine="75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、采购总预算（人民币）：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8000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元。</w:t>
      </w:r>
    </w:p>
    <w:p w:rsidR="00791FB0" w:rsidRDefault="00F74A67">
      <w:pPr>
        <w:widowControl/>
        <w:spacing w:line="36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、采购方式：本项目以服务</w:t>
      </w:r>
      <w:r w:rsidR="00731F6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需求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为依据进行报价，报价精确到小数点后两位数，按报价从低到高顺序排列，排列第1位的企业为该</w:t>
      </w:r>
      <w:r w:rsidR="0073270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项目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服务商；如排列第1位出现报价相同的两家及以上的情况，则报价相同的企业进行第二轮报价，最低报价</w:t>
      </w:r>
      <w:r w:rsidR="0073270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项目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确定为服务商。</w:t>
      </w:r>
    </w:p>
    <w:p w:rsidR="00791FB0" w:rsidRDefault="00F74A67">
      <w:pPr>
        <w:widowControl/>
        <w:spacing w:line="36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（1）报价人应充分考虑本项目在国家政策性调整等风险因素计算报价。除非在合同中另有约定，否则报价人所报的价格在合同履行过程中不予调整。</w:t>
      </w:r>
    </w:p>
    <w:p w:rsidR="00791FB0" w:rsidRDefault="00F74A67">
      <w:pPr>
        <w:widowControl/>
        <w:spacing w:line="36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（2）本项目为交钥匙工程，报价应是该项目全部内容的价格体现，应以人民币报价。</w:t>
      </w:r>
    </w:p>
    <w:p w:rsidR="00791FB0" w:rsidRPr="00437DC7" w:rsidRDefault="00F74A67">
      <w:pPr>
        <w:widowControl/>
        <w:spacing w:line="360" w:lineRule="atLeas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6、服务质量要求：</w:t>
      </w:r>
      <w:r w:rsidR="0042024B"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根据我校现有资料和学校发展规划</w:t>
      </w:r>
      <w:r w:rsidR="00F96EEB"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</w:t>
      </w:r>
      <w:r w:rsidR="0042024B"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选取多种适用的方法进行预测，并相互补充、校核</w:t>
      </w:r>
      <w:r w:rsidR="008F591D"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电力负荷</w:t>
      </w:r>
      <w:r w:rsidR="0042024B"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的</w:t>
      </w:r>
      <w:r w:rsidR="008F591D"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预测、对输电线路和变电站选址提出</w:t>
      </w:r>
      <w:r w:rsidR="0042024B"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可行性方案</w:t>
      </w:r>
      <w:r w:rsidR="008F591D"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、</w:t>
      </w:r>
      <w:r w:rsidR="00C5532A"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电力平衡须考虑我校周边地区的电力交换外，还应考虑各级电压间的负荷同时率，</w:t>
      </w:r>
      <w:r w:rsidR="008F591D"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等电力长远规划</w:t>
      </w:r>
      <w:r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925B11" w:rsidRPr="00437DC7" w:rsidRDefault="00925B11">
      <w:pPr>
        <w:widowControl/>
        <w:spacing w:line="360" w:lineRule="atLeas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7、成交供应商向采购人提交完整的规划设计资料纸质版1式5份（电子版1份）。</w:t>
      </w:r>
      <w:bookmarkStart w:id="0" w:name="_GoBack"/>
      <w:bookmarkEnd w:id="0"/>
    </w:p>
    <w:p w:rsidR="00791FB0" w:rsidRDefault="00925B11">
      <w:pPr>
        <w:widowControl/>
        <w:spacing w:line="360" w:lineRule="atLeast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仿宋"/>
          <w:color w:val="333333"/>
          <w:kern w:val="0"/>
          <w:sz w:val="30"/>
          <w:szCs w:val="30"/>
        </w:rPr>
        <w:t>8</w:t>
      </w:r>
      <w:r w:rsidR="00F74A6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、服务承诺要求：</w:t>
      </w:r>
    </w:p>
    <w:p w:rsidR="00791FB0" w:rsidRDefault="00F74A67">
      <w:pPr>
        <w:widowControl/>
        <w:spacing w:line="36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（1）</w:t>
      </w:r>
      <w:r w:rsidR="0094478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从签订合同之日计工期</w:t>
      </w:r>
      <w:r w:rsidR="00944780" w:rsidRPr="006E7B68">
        <w:rPr>
          <w:rFonts w:ascii="仿宋" w:eastAsia="仿宋" w:hAnsi="仿宋" w:cs="宋体" w:hint="eastAsia"/>
          <w:color w:val="333333"/>
          <w:kern w:val="0"/>
          <w:sz w:val="30"/>
          <w:szCs w:val="30"/>
          <w:u w:val="single"/>
        </w:rPr>
        <w:t>3</w:t>
      </w:r>
      <w:r w:rsidR="00944780" w:rsidRPr="006E7B68">
        <w:rPr>
          <w:rFonts w:ascii="仿宋" w:eastAsia="仿宋" w:hAnsi="仿宋" w:cs="宋体"/>
          <w:color w:val="333333"/>
          <w:kern w:val="0"/>
          <w:sz w:val="30"/>
          <w:szCs w:val="30"/>
          <w:u w:val="single"/>
        </w:rPr>
        <w:t>0</w:t>
      </w:r>
      <w:r w:rsidR="004E162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个工作</w:t>
      </w:r>
      <w:r w:rsidR="0094478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；</w:t>
      </w:r>
    </w:p>
    <w:p w:rsidR="00791FB0" w:rsidRDefault="00F74A67">
      <w:pPr>
        <w:widowControl/>
        <w:spacing w:line="36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（2）项目禁止分包、转包。</w:t>
      </w:r>
    </w:p>
    <w:p w:rsidR="00791FB0" w:rsidRDefault="00437DC7">
      <w:pPr>
        <w:widowControl/>
        <w:spacing w:line="360" w:lineRule="atLeast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9</w:t>
      </w:r>
      <w:r w:rsidR="00F74A6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、报名时间：202</w:t>
      </w:r>
      <w:r w:rsidR="0010032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4</w:t>
      </w:r>
      <w:r w:rsidR="00F74A6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10032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6</w:t>
      </w:r>
      <w:r w:rsidR="00F74A6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</w:t>
      </w:r>
      <w:r w:rsidR="004A1E2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7</w:t>
      </w:r>
      <w:r w:rsidR="0010032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日上午9：30-11:30,14:30-16:30</w:t>
      </w:r>
    </w:p>
    <w:p w:rsidR="00791FB0" w:rsidRDefault="00F74A67">
      <w:pPr>
        <w:widowControl/>
        <w:spacing w:line="360" w:lineRule="atLeast"/>
        <w:ind w:firstLineChars="200" w:firstLine="602"/>
        <w:jc w:val="left"/>
        <w:rPr>
          <w:rFonts w:ascii="仿宋" w:eastAsia="仿宋" w:hAnsi="仿宋" w:cs="宋体"/>
          <w:b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二、报名资格条件</w:t>
      </w:r>
    </w:p>
    <w:p w:rsidR="00791FB0" w:rsidRPr="00437DC7" w:rsidRDefault="00F74A67">
      <w:pPr>
        <w:widowControl/>
        <w:spacing w:line="360" w:lineRule="atLeas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1、具有独立承担民事责任能力的法人，企业注册资本必须300万元（含）以上。</w:t>
      </w:r>
    </w:p>
    <w:p w:rsidR="00791FB0" w:rsidRPr="00437DC7" w:rsidRDefault="00F74A67">
      <w:pPr>
        <w:widowControl/>
        <w:spacing w:line="360" w:lineRule="atLeas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2、具有良好的信誉及履行合同所必须的设备和专业技术能力，与南昌航空大学大学无法律诉讼行为。</w:t>
      </w:r>
    </w:p>
    <w:p w:rsidR="00791FB0" w:rsidRPr="00437DC7" w:rsidRDefault="00F74A67">
      <w:pPr>
        <w:widowControl/>
        <w:spacing w:line="360" w:lineRule="atLeas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3、参加政府采购活动前三年内，在经营活动中没有重大违法记录。</w:t>
      </w:r>
    </w:p>
    <w:p w:rsidR="00791FB0" w:rsidRPr="00437DC7" w:rsidRDefault="00F74A67">
      <w:pPr>
        <w:widowControl/>
        <w:spacing w:line="360" w:lineRule="atLeas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4、本项目不接受联合体投标。</w:t>
      </w:r>
    </w:p>
    <w:p w:rsidR="00791FB0" w:rsidRPr="00437DC7" w:rsidRDefault="00F74A67">
      <w:pPr>
        <w:widowControl/>
        <w:spacing w:line="360" w:lineRule="atLeas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5、供应商被“信用中国”网站列入失信被执行人和重大税收违法案件当事人名单的、被“中国政府采购网”网站列入政府采购严重违法失信行为记录名单（处罚期限尚未届满的），不得参与本项目采购活动。</w:t>
      </w:r>
    </w:p>
    <w:p w:rsidR="00791FB0" w:rsidRPr="00437DC7" w:rsidRDefault="00F74A67">
      <w:pPr>
        <w:widowControl/>
        <w:spacing w:line="360" w:lineRule="atLeas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6、投标人特殊资质要求</w:t>
      </w:r>
    </w:p>
    <w:p w:rsidR="00791FB0" w:rsidRPr="00437DC7" w:rsidRDefault="00437DC7">
      <w:pPr>
        <w:widowControl/>
        <w:spacing w:line="360" w:lineRule="atLeas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（</w:t>
      </w:r>
      <w:r w:rsidR="00F74A67"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1）具备建设行政主管部门颁发的电力行业乙级及以上或电力行业（送变电工程）专业丙级及以上工程设计资质。</w:t>
      </w:r>
    </w:p>
    <w:p w:rsidR="00791FB0" w:rsidRPr="00437DC7" w:rsidRDefault="00437DC7" w:rsidP="00F74A67">
      <w:pPr>
        <w:widowControl/>
        <w:spacing w:line="360" w:lineRule="atLeas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</w:t>
      </w:r>
      <w:r w:rsidR="00F74A67"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2）业绩要求：</w:t>
      </w:r>
      <w:r w:rsidR="00DA5BF5"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投</w:t>
      </w:r>
      <w:r w:rsidR="00F74A67" w:rsidRPr="00437DC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标人具有类似电力工程设计业绩不少于1项（配电网规划业绩及高校配电设计业绩为主）。</w:t>
      </w:r>
    </w:p>
    <w:p w:rsidR="00791FB0" w:rsidRDefault="00F74A67">
      <w:pPr>
        <w:widowControl/>
        <w:spacing w:line="360" w:lineRule="atLeast"/>
        <w:ind w:firstLineChars="200" w:firstLine="602"/>
        <w:jc w:val="left"/>
        <w:rPr>
          <w:rFonts w:ascii="仿宋" w:eastAsia="仿宋" w:hAnsi="仿宋" w:cs="宋体"/>
          <w:b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三、报名应提供资料</w:t>
      </w:r>
    </w:p>
    <w:p w:rsidR="00791FB0" w:rsidRDefault="00F74A67">
      <w:pPr>
        <w:widowControl/>
        <w:spacing w:line="360" w:lineRule="atLeast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报名人在报名时须提交的证件：单位授权委托书及授权委托人身份证；法人身份证复印件（加盖公章）；加盖公章的营业执照复印件；如涉及到国家规定的特种作业则需提供特种作业人员身份证、上岗证原件及复印件等递交至南昌航空大学前湖校区B栋4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25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室，用于现场资格验证（以上提交复印件的证书需携带原件核查）。</w:t>
      </w:r>
    </w:p>
    <w:p w:rsidR="00791FB0" w:rsidRDefault="00F74A67">
      <w:pPr>
        <w:widowControl/>
        <w:spacing w:line="360" w:lineRule="atLeast"/>
        <w:ind w:firstLineChars="200" w:firstLine="602"/>
        <w:jc w:val="left"/>
        <w:rPr>
          <w:rFonts w:ascii="仿宋" w:eastAsia="仿宋" w:hAnsi="仿宋" w:cs="宋体"/>
          <w:b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四、资格文件及报价材料的递交</w:t>
      </w:r>
    </w:p>
    <w:p w:rsidR="00791FB0" w:rsidRDefault="00F74A67">
      <w:pPr>
        <w:widowControl/>
        <w:spacing w:line="360" w:lineRule="atLeast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报名企业应将报名资格文件和报价材料分别单独密封在密封袋中，密封袋上应写明企业单位名称、工程名称，密封袋封口均应密封，并加盖单位公章及法人或授权委托人签字，在规定的材料递交截止时间将报价材料递交至前湖校区</w:t>
      </w:r>
      <w:r w:rsidR="00437DC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B栋425室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，逾期恕不接受。</w:t>
      </w:r>
    </w:p>
    <w:p w:rsidR="00791FB0" w:rsidRDefault="00F74A67">
      <w:pPr>
        <w:widowControl/>
        <w:spacing w:line="360" w:lineRule="atLeast"/>
        <w:ind w:firstLineChars="200" w:firstLine="602"/>
        <w:jc w:val="left"/>
        <w:rPr>
          <w:rFonts w:ascii="仿宋" w:eastAsia="仿宋" w:hAnsi="仿宋" w:cs="宋体"/>
          <w:b/>
          <w:bCs/>
          <w:color w:val="4D4D4D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4D4D4D"/>
          <w:kern w:val="0"/>
          <w:sz w:val="30"/>
          <w:szCs w:val="30"/>
        </w:rPr>
        <w:t>五、采购时间：另行通知。</w:t>
      </w:r>
    </w:p>
    <w:p w:rsidR="00791FB0" w:rsidRDefault="00F74A67">
      <w:pPr>
        <w:widowControl/>
        <w:spacing w:line="360" w:lineRule="atLeast"/>
        <w:ind w:firstLineChars="200" w:firstLine="602"/>
        <w:jc w:val="left"/>
        <w:rPr>
          <w:rFonts w:ascii="仿宋" w:eastAsia="仿宋" w:hAnsi="仿宋" w:cs="宋体"/>
          <w:b/>
          <w:bCs/>
          <w:color w:val="4D4D4D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4D4D4D"/>
          <w:kern w:val="0"/>
          <w:sz w:val="30"/>
          <w:szCs w:val="30"/>
        </w:rPr>
        <w:t>六、采购地点：</w:t>
      </w:r>
      <w:r w:rsidR="00982E85">
        <w:rPr>
          <w:rFonts w:ascii="仿宋" w:eastAsia="仿宋" w:hAnsi="仿宋" w:cs="宋体" w:hint="eastAsia"/>
          <w:b/>
          <w:bCs/>
          <w:color w:val="4D4D4D"/>
          <w:kern w:val="0"/>
          <w:sz w:val="30"/>
          <w:szCs w:val="30"/>
        </w:rPr>
        <w:t>前湖校区B栋教学楼425会议室</w:t>
      </w:r>
    </w:p>
    <w:p w:rsidR="00791FB0" w:rsidRDefault="00F74A67">
      <w:pPr>
        <w:widowControl/>
        <w:spacing w:line="360" w:lineRule="atLeast"/>
        <w:ind w:firstLineChars="200" w:firstLine="602"/>
        <w:jc w:val="left"/>
        <w:rPr>
          <w:rFonts w:ascii="仿宋" w:eastAsia="仿宋" w:hAnsi="仿宋" w:cs="宋体"/>
          <w:b/>
          <w:bCs/>
          <w:color w:val="4D4D4D"/>
          <w:kern w:val="0"/>
          <w:sz w:val="30"/>
          <w:szCs w:val="30"/>
        </w:rPr>
      </w:pPr>
      <w:r>
        <w:rPr>
          <w:rFonts w:ascii="Calibri" w:eastAsia="仿宋" w:hAnsi="Calibri" w:cs="宋体"/>
          <w:b/>
          <w:bCs/>
          <w:color w:val="4D4D4D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b/>
          <w:bCs/>
          <w:color w:val="4D4D4D"/>
          <w:kern w:val="0"/>
          <w:sz w:val="30"/>
          <w:szCs w:val="30"/>
        </w:rPr>
        <w:t>七、联系人：</w:t>
      </w:r>
      <w:r w:rsidR="00982E85">
        <w:rPr>
          <w:rFonts w:ascii="仿宋" w:eastAsia="仿宋" w:hAnsi="仿宋" w:cs="宋体" w:hint="eastAsia"/>
          <w:b/>
          <w:bCs/>
          <w:color w:val="4D4D4D"/>
          <w:kern w:val="0"/>
          <w:sz w:val="30"/>
          <w:szCs w:val="30"/>
        </w:rPr>
        <w:t>袁老师</w:t>
      </w:r>
      <w:r>
        <w:rPr>
          <w:rFonts w:ascii="仿宋" w:eastAsia="仿宋" w:hAnsi="仿宋" w:cs="宋体" w:hint="eastAsia"/>
          <w:b/>
          <w:bCs/>
          <w:color w:val="4D4D4D"/>
          <w:kern w:val="0"/>
          <w:sz w:val="30"/>
          <w:szCs w:val="30"/>
        </w:rPr>
        <w:t xml:space="preserve"> </w:t>
      </w:r>
      <w:r>
        <w:rPr>
          <w:rFonts w:ascii="Calibri" w:eastAsia="仿宋" w:hAnsi="Calibri" w:cs="宋体"/>
          <w:b/>
          <w:bCs/>
          <w:color w:val="4D4D4D"/>
          <w:kern w:val="0"/>
          <w:sz w:val="30"/>
          <w:szCs w:val="30"/>
        </w:rPr>
        <w:t>     </w:t>
      </w:r>
      <w:r w:rsidR="00437DC7">
        <w:rPr>
          <w:rFonts w:ascii="Calibri" w:eastAsia="仿宋" w:hAnsi="Calibri" w:cs="宋体" w:hint="eastAsia"/>
          <w:b/>
          <w:bCs/>
          <w:color w:val="4D4D4D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b/>
          <w:bCs/>
          <w:color w:val="4D4D4D"/>
          <w:kern w:val="0"/>
          <w:sz w:val="30"/>
          <w:szCs w:val="30"/>
        </w:rPr>
        <w:t xml:space="preserve"> 联系电话：</w:t>
      </w:r>
      <w:r w:rsidR="00982E85">
        <w:rPr>
          <w:rFonts w:ascii="仿宋" w:eastAsia="仿宋" w:hAnsi="仿宋" w:cs="宋体" w:hint="eastAsia"/>
          <w:b/>
          <w:bCs/>
          <w:color w:val="4D4D4D"/>
          <w:kern w:val="0"/>
          <w:sz w:val="30"/>
          <w:szCs w:val="30"/>
        </w:rPr>
        <w:t>0791-83863016</w:t>
      </w:r>
    </w:p>
    <w:p w:rsidR="00791FB0" w:rsidRDefault="00791FB0">
      <w:pPr>
        <w:widowControl/>
        <w:spacing w:line="360" w:lineRule="atLeast"/>
        <w:ind w:firstLineChars="200" w:firstLine="602"/>
        <w:jc w:val="left"/>
        <w:rPr>
          <w:rFonts w:ascii="仿宋" w:eastAsia="仿宋" w:hAnsi="仿宋" w:cs="宋体"/>
          <w:b/>
          <w:bCs/>
          <w:color w:val="4D4D4D"/>
          <w:kern w:val="0"/>
          <w:sz w:val="30"/>
          <w:szCs w:val="30"/>
        </w:rPr>
      </w:pPr>
    </w:p>
    <w:p w:rsidR="00791FB0" w:rsidRDefault="00791FB0"/>
    <w:p w:rsidR="00791FB0" w:rsidRDefault="00791FB0">
      <w:pPr>
        <w:rPr>
          <w:sz w:val="32"/>
          <w:szCs w:val="32"/>
        </w:rPr>
      </w:pPr>
    </w:p>
    <w:p w:rsidR="00791FB0" w:rsidRDefault="00791FB0">
      <w:pPr>
        <w:rPr>
          <w:sz w:val="32"/>
          <w:szCs w:val="32"/>
        </w:rPr>
      </w:pPr>
    </w:p>
    <w:sectPr w:rsidR="00791FB0" w:rsidSect="0010032D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A2" w:rsidRDefault="009000A2" w:rsidP="00731F6C">
      <w:r>
        <w:separator/>
      </w:r>
    </w:p>
  </w:endnote>
  <w:endnote w:type="continuationSeparator" w:id="0">
    <w:p w:rsidR="009000A2" w:rsidRDefault="009000A2" w:rsidP="0073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A2" w:rsidRDefault="009000A2" w:rsidP="00731F6C">
      <w:r>
        <w:separator/>
      </w:r>
    </w:p>
  </w:footnote>
  <w:footnote w:type="continuationSeparator" w:id="0">
    <w:p w:rsidR="009000A2" w:rsidRDefault="009000A2" w:rsidP="00731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E0MWExMDBkNWJhOWI1MGI5NTg0ZGRlOWQ4YmNhOWIifQ=="/>
  </w:docVars>
  <w:rsids>
    <w:rsidRoot w:val="00E95DF0"/>
    <w:rsid w:val="00000AC6"/>
    <w:rsid w:val="00006205"/>
    <w:rsid w:val="00043D51"/>
    <w:rsid w:val="000518F4"/>
    <w:rsid w:val="00057235"/>
    <w:rsid w:val="0010032D"/>
    <w:rsid w:val="00123C94"/>
    <w:rsid w:val="001B5CB9"/>
    <w:rsid w:val="001C654B"/>
    <w:rsid w:val="00222056"/>
    <w:rsid w:val="0025484D"/>
    <w:rsid w:val="002870BB"/>
    <w:rsid w:val="002B04E1"/>
    <w:rsid w:val="002F0B11"/>
    <w:rsid w:val="00335540"/>
    <w:rsid w:val="00346764"/>
    <w:rsid w:val="00375A49"/>
    <w:rsid w:val="00386483"/>
    <w:rsid w:val="00386A1A"/>
    <w:rsid w:val="003A3308"/>
    <w:rsid w:val="003A440A"/>
    <w:rsid w:val="003B4B4D"/>
    <w:rsid w:val="003E4EDC"/>
    <w:rsid w:val="004105FB"/>
    <w:rsid w:val="0042024B"/>
    <w:rsid w:val="00437DC7"/>
    <w:rsid w:val="00445CB1"/>
    <w:rsid w:val="004777C5"/>
    <w:rsid w:val="004829AD"/>
    <w:rsid w:val="004A1E23"/>
    <w:rsid w:val="004E162B"/>
    <w:rsid w:val="004F5655"/>
    <w:rsid w:val="005045F0"/>
    <w:rsid w:val="00525C04"/>
    <w:rsid w:val="00562261"/>
    <w:rsid w:val="00570366"/>
    <w:rsid w:val="00591C33"/>
    <w:rsid w:val="00661A7D"/>
    <w:rsid w:val="006C513B"/>
    <w:rsid w:val="006D4398"/>
    <w:rsid w:val="006E45CE"/>
    <w:rsid w:val="006E5808"/>
    <w:rsid w:val="006E7B68"/>
    <w:rsid w:val="00731F6C"/>
    <w:rsid w:val="00732701"/>
    <w:rsid w:val="00765586"/>
    <w:rsid w:val="00791FB0"/>
    <w:rsid w:val="007B17D8"/>
    <w:rsid w:val="007B76FB"/>
    <w:rsid w:val="007C7EBC"/>
    <w:rsid w:val="007D3F1D"/>
    <w:rsid w:val="007F331A"/>
    <w:rsid w:val="00844825"/>
    <w:rsid w:val="008732AC"/>
    <w:rsid w:val="00875DCA"/>
    <w:rsid w:val="008C3CCB"/>
    <w:rsid w:val="008D0BB4"/>
    <w:rsid w:val="008F591D"/>
    <w:rsid w:val="009000A2"/>
    <w:rsid w:val="009133DE"/>
    <w:rsid w:val="00923068"/>
    <w:rsid w:val="00925B11"/>
    <w:rsid w:val="0093120B"/>
    <w:rsid w:val="00944780"/>
    <w:rsid w:val="00961193"/>
    <w:rsid w:val="009678EC"/>
    <w:rsid w:val="00982E85"/>
    <w:rsid w:val="0099430F"/>
    <w:rsid w:val="009A3CAD"/>
    <w:rsid w:val="00A3248E"/>
    <w:rsid w:val="00A35A8D"/>
    <w:rsid w:val="00A37193"/>
    <w:rsid w:val="00A46EB4"/>
    <w:rsid w:val="00A70221"/>
    <w:rsid w:val="00AF0541"/>
    <w:rsid w:val="00B02237"/>
    <w:rsid w:val="00B5761A"/>
    <w:rsid w:val="00BA0238"/>
    <w:rsid w:val="00BA1DCF"/>
    <w:rsid w:val="00C47AE6"/>
    <w:rsid w:val="00C47D0E"/>
    <w:rsid w:val="00C5532A"/>
    <w:rsid w:val="00C821CD"/>
    <w:rsid w:val="00C9613C"/>
    <w:rsid w:val="00CA1171"/>
    <w:rsid w:val="00CA2477"/>
    <w:rsid w:val="00CB73B8"/>
    <w:rsid w:val="00D14033"/>
    <w:rsid w:val="00D26D6C"/>
    <w:rsid w:val="00D36329"/>
    <w:rsid w:val="00D66623"/>
    <w:rsid w:val="00D852B7"/>
    <w:rsid w:val="00DA5BF5"/>
    <w:rsid w:val="00DB123E"/>
    <w:rsid w:val="00DC2042"/>
    <w:rsid w:val="00DC6175"/>
    <w:rsid w:val="00E87E9C"/>
    <w:rsid w:val="00E94978"/>
    <w:rsid w:val="00E95DF0"/>
    <w:rsid w:val="00ED7043"/>
    <w:rsid w:val="00F3303F"/>
    <w:rsid w:val="00F44142"/>
    <w:rsid w:val="00F74A67"/>
    <w:rsid w:val="00F96EEB"/>
    <w:rsid w:val="00FB04F3"/>
    <w:rsid w:val="00FB4C8B"/>
    <w:rsid w:val="6C72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576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57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57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5761A"/>
    <w:rPr>
      <w:color w:val="666666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5761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5761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5761A"/>
    <w:rPr>
      <w:sz w:val="18"/>
      <w:szCs w:val="18"/>
    </w:rPr>
  </w:style>
  <w:style w:type="paragraph" w:styleId="a7">
    <w:name w:val="List Paragraph"/>
    <w:basedOn w:val="a"/>
    <w:uiPriority w:val="34"/>
    <w:qFormat/>
    <w:rsid w:val="00B576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汪志辉</dc:creator>
  <cp:lastModifiedBy>罗晓畅</cp:lastModifiedBy>
  <cp:revision>57</cp:revision>
  <dcterms:created xsi:type="dcterms:W3CDTF">2020-10-27T04:52:00Z</dcterms:created>
  <dcterms:modified xsi:type="dcterms:W3CDTF">2024-06-24T07:35:00Z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A587141EE91A41D7BE9A7EDE93A3F90C_12</vt:lpwstr>
  </property>
</Properties>
</file>