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12" w:rsidRDefault="00030DF9" w:rsidP="00000809">
      <w:pPr>
        <w:spacing w:line="360" w:lineRule="auto"/>
        <w:ind w:firstLine="640"/>
        <w:jc w:val="center"/>
        <w:rPr>
          <w:rFonts w:ascii="黑体" w:eastAsia="黑体" w:hAnsi="黑体"/>
          <w:sz w:val="32"/>
          <w:szCs w:val="32"/>
        </w:rPr>
      </w:pPr>
      <w:bookmarkStart w:id="0" w:name="_GoBack"/>
      <w:bookmarkEnd w:id="0"/>
      <w:r w:rsidRPr="00030DF9">
        <w:rPr>
          <w:rFonts w:ascii="微软雅黑,宋体" w:eastAsia="微软雅黑,宋体" w:hint="eastAsia"/>
          <w:b/>
          <w:color w:val="000000"/>
          <w:sz w:val="32"/>
          <w:szCs w:val="32"/>
          <w:shd w:val="clear" w:color="auto" w:fill="FFFFFF"/>
        </w:rPr>
        <w:t>南昌航空大学2024年前湖校区室外电动车充电棚安全整改工程</w:t>
      </w:r>
      <w:r w:rsidR="00D71132">
        <w:rPr>
          <w:rFonts w:ascii="黑体" w:eastAsia="黑体" w:hAnsi="黑体" w:hint="eastAsia"/>
          <w:sz w:val="32"/>
          <w:szCs w:val="32"/>
        </w:rPr>
        <w:t>采购公告</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030DF9" w:rsidRPr="00030DF9">
        <w:rPr>
          <w:rFonts w:ascii="仿宋" w:eastAsia="仿宋" w:hAnsi="仿宋" w:cs="宋体" w:hint="eastAsia"/>
          <w:color w:val="333333"/>
          <w:kern w:val="0"/>
          <w:sz w:val="30"/>
          <w:szCs w:val="30"/>
        </w:rPr>
        <w:t>南昌航空大学2024年前湖校区室外电动车充电棚安全整改工程</w:t>
      </w:r>
      <w:r>
        <w:rPr>
          <w:rFonts w:ascii="仿宋" w:eastAsia="仿宋" w:hAnsi="仿宋" w:cs="宋体" w:hint="eastAsia"/>
          <w:color w:val="333333"/>
          <w:kern w:val="0"/>
          <w:sz w:val="30"/>
          <w:szCs w:val="30"/>
        </w:rPr>
        <w:t>”采用公开竞价方式采购,现请符合资格的施工企业参与该项目的竞标。</w:t>
      </w:r>
    </w:p>
    <w:p w:rsidR="00B23A12" w:rsidRDefault="00D71132">
      <w:pPr>
        <w:spacing w:line="360" w:lineRule="auto"/>
        <w:ind w:firstLineChars="100" w:firstLine="301"/>
        <w:rPr>
          <w:rFonts w:ascii="仿宋" w:eastAsia="仿宋" w:hAnsi="仿宋" w:cs="宋体"/>
          <w:color w:val="333333"/>
          <w:kern w:val="0"/>
          <w:sz w:val="30"/>
          <w:szCs w:val="30"/>
        </w:rPr>
      </w:pPr>
      <w:r>
        <w:rPr>
          <w:rFonts w:ascii="仿宋" w:eastAsia="仿宋" w:hAnsi="仿宋" w:cs="宋体" w:hint="eastAsia"/>
          <w:b/>
          <w:bCs/>
          <w:color w:val="333333"/>
          <w:kern w:val="0"/>
          <w:sz w:val="30"/>
          <w:szCs w:val="30"/>
        </w:rPr>
        <w:t>一、采购须知</w:t>
      </w:r>
    </w:p>
    <w:p w:rsidR="00030DF9" w:rsidRDefault="00D71132" w:rsidP="00BA672A">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1、</w:t>
      </w:r>
      <w:r w:rsidR="00500F37">
        <w:rPr>
          <w:rFonts w:ascii="仿宋" w:eastAsia="仿宋" w:hAnsi="仿宋" w:cs="仿宋" w:hint="eastAsia"/>
          <w:color w:val="333333"/>
          <w:kern w:val="0"/>
          <w:sz w:val="30"/>
          <w:szCs w:val="30"/>
        </w:rPr>
        <w:t>项</w:t>
      </w:r>
      <w:r>
        <w:rPr>
          <w:rFonts w:ascii="仿宋" w:eastAsia="仿宋" w:hAnsi="仿宋" w:cs="宋体" w:hint="eastAsia"/>
          <w:color w:val="333333"/>
          <w:kern w:val="0"/>
          <w:sz w:val="30"/>
          <w:szCs w:val="30"/>
        </w:rPr>
        <w:t>目名称：</w:t>
      </w:r>
      <w:r w:rsidR="00030DF9" w:rsidRPr="00030DF9">
        <w:rPr>
          <w:rFonts w:ascii="仿宋" w:eastAsia="仿宋" w:hAnsi="仿宋" w:cs="宋体" w:hint="eastAsia"/>
          <w:color w:val="333333"/>
          <w:kern w:val="0"/>
          <w:sz w:val="30"/>
          <w:szCs w:val="30"/>
        </w:rPr>
        <w:t>南昌航空大学2024年前湖校区室外电动车充电棚安全整改工程</w:t>
      </w:r>
    </w:p>
    <w:p w:rsidR="00393BCC" w:rsidRPr="00403158" w:rsidRDefault="00850FC1" w:rsidP="00BA672A">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2、采购项目编号：</w:t>
      </w:r>
      <w:r w:rsidR="00030DF9" w:rsidRPr="00030DF9">
        <w:rPr>
          <w:rFonts w:ascii="仿宋" w:eastAsia="仿宋" w:hAnsi="仿宋" w:cs="宋体" w:hint="eastAsia"/>
          <w:color w:val="333333"/>
          <w:kern w:val="0"/>
          <w:sz w:val="30"/>
          <w:szCs w:val="30"/>
        </w:rPr>
        <w:t>NCHU2024070112</w:t>
      </w:r>
    </w:p>
    <w:p w:rsidR="00B23A12" w:rsidRDefault="00605B78" w:rsidP="00BA672A">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D71132">
        <w:rPr>
          <w:rFonts w:ascii="仿宋" w:eastAsia="仿宋" w:hAnsi="仿宋" w:cs="宋体" w:hint="eastAsia"/>
          <w:color w:val="333333"/>
          <w:kern w:val="0"/>
          <w:sz w:val="30"/>
          <w:szCs w:val="30"/>
        </w:rPr>
        <w:t>、采购范围：见</w:t>
      </w:r>
      <w:r w:rsidR="00850FC1">
        <w:rPr>
          <w:rFonts w:ascii="仿宋" w:eastAsia="仿宋" w:hAnsi="仿宋" w:cs="宋体" w:hint="eastAsia"/>
          <w:color w:val="333333"/>
          <w:kern w:val="0"/>
          <w:sz w:val="30"/>
          <w:szCs w:val="30"/>
        </w:rPr>
        <w:t>工程量清单</w:t>
      </w:r>
    </w:p>
    <w:p w:rsidR="00B23A12" w:rsidRDefault="00605B78" w:rsidP="00BA672A">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4</w:t>
      </w:r>
      <w:r w:rsidR="00D71132">
        <w:rPr>
          <w:rFonts w:ascii="仿宋" w:eastAsia="仿宋" w:hAnsi="仿宋" w:cs="宋体" w:hint="eastAsia"/>
          <w:color w:val="333333"/>
          <w:kern w:val="0"/>
          <w:sz w:val="30"/>
          <w:szCs w:val="30"/>
        </w:rPr>
        <w:t>、采购总预算（人民币）：</w:t>
      </w:r>
      <w:r w:rsidR="00030DF9" w:rsidRPr="00030DF9">
        <w:rPr>
          <w:rFonts w:ascii="仿宋" w:eastAsia="仿宋" w:hAnsi="仿宋" w:cs="宋体" w:hint="eastAsia"/>
          <w:color w:val="333333"/>
          <w:kern w:val="0"/>
          <w:sz w:val="30"/>
          <w:szCs w:val="30"/>
        </w:rPr>
        <w:t>193,431.53</w:t>
      </w:r>
      <w:r w:rsidR="00D71132">
        <w:rPr>
          <w:rFonts w:ascii="仿宋" w:eastAsia="仿宋" w:hAnsi="仿宋" w:cs="宋体" w:hint="eastAsia"/>
          <w:color w:val="333333"/>
          <w:kern w:val="0"/>
          <w:sz w:val="30"/>
          <w:szCs w:val="30"/>
        </w:rPr>
        <w:t>元。</w:t>
      </w:r>
    </w:p>
    <w:p w:rsidR="00B23A12" w:rsidRDefault="00605B78" w:rsidP="00BA672A">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w:t>
      </w:r>
      <w:r w:rsidR="00D71132">
        <w:rPr>
          <w:rFonts w:ascii="仿宋" w:eastAsia="仿宋" w:hAnsi="仿宋" w:cs="宋体" w:hint="eastAsia"/>
          <w:color w:val="333333"/>
          <w:kern w:val="0"/>
          <w:sz w:val="30"/>
          <w:szCs w:val="30"/>
        </w:rPr>
        <w:t>、工期要求：</w:t>
      </w:r>
      <w:r w:rsidR="00403158" w:rsidRPr="00F850FC">
        <w:rPr>
          <w:rFonts w:ascii="仿宋" w:eastAsia="仿宋" w:hAnsi="仿宋" w:cs="宋体" w:hint="eastAsia"/>
          <w:kern w:val="0"/>
          <w:sz w:val="30"/>
          <w:szCs w:val="30"/>
          <w:u w:val="single"/>
        </w:rPr>
        <w:t xml:space="preserve"> </w:t>
      </w:r>
      <w:r w:rsidR="00CC31F2" w:rsidRPr="00F850FC">
        <w:rPr>
          <w:rFonts w:ascii="仿宋" w:eastAsia="仿宋" w:hAnsi="仿宋" w:cs="宋体" w:hint="eastAsia"/>
          <w:kern w:val="0"/>
          <w:sz w:val="30"/>
          <w:szCs w:val="30"/>
          <w:u w:val="single"/>
        </w:rPr>
        <w:t>30</w:t>
      </w:r>
      <w:r w:rsidR="00403158" w:rsidRPr="00F850FC">
        <w:rPr>
          <w:rFonts w:ascii="仿宋" w:eastAsia="仿宋" w:hAnsi="仿宋" w:cs="宋体" w:hint="eastAsia"/>
          <w:kern w:val="0"/>
          <w:sz w:val="30"/>
          <w:szCs w:val="30"/>
          <w:u w:val="single"/>
        </w:rPr>
        <w:t xml:space="preserve"> </w:t>
      </w:r>
      <w:r w:rsidR="00D71132">
        <w:rPr>
          <w:rFonts w:ascii="仿宋" w:eastAsia="仿宋" w:hAnsi="仿宋" w:cs="宋体" w:hint="eastAsia"/>
          <w:color w:val="333333"/>
          <w:kern w:val="0"/>
          <w:sz w:val="30"/>
          <w:szCs w:val="30"/>
        </w:rPr>
        <w:t>日历天数</w:t>
      </w:r>
    </w:p>
    <w:p w:rsidR="003C1F03" w:rsidRDefault="003C1F03"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6、主材品牌</w:t>
      </w:r>
    </w:p>
    <w:tbl>
      <w:tblPr>
        <w:tblW w:w="0" w:type="auto"/>
        <w:jc w:val="center"/>
        <w:tblLayout w:type="fixed"/>
        <w:tblLook w:val="04A0" w:firstRow="1" w:lastRow="0" w:firstColumn="1" w:lastColumn="0" w:noHBand="0" w:noVBand="1"/>
      </w:tblPr>
      <w:tblGrid>
        <w:gridCol w:w="1291"/>
        <w:gridCol w:w="2115"/>
        <w:gridCol w:w="4049"/>
      </w:tblGrid>
      <w:tr w:rsidR="003C1F03" w:rsidTr="004745A4">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3C1F03" w:rsidRDefault="003C1F03" w:rsidP="00BA672A">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2115" w:type="dxa"/>
            <w:tcBorders>
              <w:top w:val="single" w:sz="4" w:space="0" w:color="auto"/>
              <w:left w:val="single" w:sz="4" w:space="0" w:color="auto"/>
              <w:bottom w:val="single" w:sz="4" w:space="0" w:color="auto"/>
              <w:right w:val="single" w:sz="4" w:space="0" w:color="auto"/>
              <w:tl2br w:val="nil"/>
              <w:tr2bl w:val="nil"/>
            </w:tcBorders>
          </w:tcPr>
          <w:p w:rsidR="003C1F03" w:rsidRDefault="003C1F03" w:rsidP="004745A4">
            <w:pPr>
              <w:spacing w:line="360" w:lineRule="auto"/>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049" w:type="dxa"/>
            <w:tcBorders>
              <w:top w:val="single" w:sz="4" w:space="0" w:color="auto"/>
              <w:left w:val="single" w:sz="4" w:space="0" w:color="auto"/>
              <w:bottom w:val="single" w:sz="4" w:space="0" w:color="auto"/>
              <w:right w:val="single" w:sz="4" w:space="0" w:color="auto"/>
              <w:tl2br w:val="nil"/>
              <w:tr2bl w:val="nil"/>
            </w:tcBorders>
          </w:tcPr>
          <w:p w:rsidR="003C1F03" w:rsidRDefault="003C1F03" w:rsidP="00BA672A">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3C1F03" w:rsidTr="004745A4">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2115"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BA672A">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电线</w:t>
            </w:r>
          </w:p>
        </w:tc>
        <w:tc>
          <w:tcPr>
            <w:tcW w:w="4049"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4745A4">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太平洋、美园、赣昌或同档次品牌</w:t>
            </w:r>
          </w:p>
        </w:tc>
      </w:tr>
      <w:tr w:rsidR="003C1F03" w:rsidTr="004745A4">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w:t>
            </w:r>
          </w:p>
        </w:tc>
        <w:tc>
          <w:tcPr>
            <w:tcW w:w="2115"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BA672A">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线管</w:t>
            </w:r>
          </w:p>
        </w:tc>
        <w:tc>
          <w:tcPr>
            <w:tcW w:w="4049" w:type="dxa"/>
            <w:tcBorders>
              <w:top w:val="single" w:sz="4" w:space="0" w:color="auto"/>
              <w:left w:val="single" w:sz="4" w:space="0" w:color="auto"/>
              <w:bottom w:val="single" w:sz="4" w:space="0" w:color="auto"/>
              <w:right w:val="single" w:sz="4" w:space="0" w:color="auto"/>
              <w:tl2br w:val="nil"/>
              <w:tr2bl w:val="nil"/>
            </w:tcBorders>
            <w:vAlign w:val="center"/>
          </w:tcPr>
          <w:p w:rsidR="003C1F03" w:rsidRDefault="003C1F03" w:rsidP="004745A4">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联塑、金德、日丰或同档次品牌</w:t>
            </w:r>
          </w:p>
        </w:tc>
      </w:tr>
    </w:tbl>
    <w:p w:rsidR="00B23A12" w:rsidRDefault="003C1F03"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rsidR="00B23A12" w:rsidRDefault="00D71132"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w:t>
      </w:r>
      <w:r>
        <w:rPr>
          <w:rFonts w:ascii="仿宋" w:eastAsia="仿宋" w:hAnsi="仿宋" w:cs="宋体" w:hint="eastAsia"/>
          <w:color w:val="333333"/>
          <w:kern w:val="0"/>
          <w:sz w:val="30"/>
          <w:szCs w:val="30"/>
        </w:rPr>
        <w:lastRenderedPageBreak/>
        <w:t>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B23A12" w:rsidRDefault="003C1F03">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8</w:t>
      </w:r>
      <w:r w:rsidR="00D71132">
        <w:rPr>
          <w:rFonts w:ascii="仿宋" w:eastAsia="仿宋" w:hAnsi="仿宋" w:cs="宋体" w:hint="eastAsia"/>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B23A12" w:rsidRDefault="00D71132" w:rsidP="00BA672A">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3C1F03">
        <w:rPr>
          <w:rFonts w:ascii="仿宋" w:eastAsia="仿宋" w:hAnsi="仿宋" w:cs="宋体" w:hint="eastAsia"/>
          <w:color w:val="333333"/>
          <w:kern w:val="0"/>
          <w:sz w:val="30"/>
          <w:szCs w:val="30"/>
        </w:rPr>
        <w:t>9</w:t>
      </w:r>
      <w:r>
        <w:rPr>
          <w:rFonts w:ascii="仿宋" w:eastAsia="仿宋" w:hAnsi="仿宋" w:cs="宋体" w:hint="eastAsia"/>
          <w:color w:val="333333"/>
          <w:kern w:val="0"/>
          <w:sz w:val="30"/>
          <w:szCs w:val="30"/>
        </w:rPr>
        <w:t>、服务承诺要求：</w:t>
      </w:r>
    </w:p>
    <w:p w:rsidR="00B23A12" w:rsidRDefault="00D71132" w:rsidP="00BA672A">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sidR="00D50A93">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rsidR="00B23A12" w:rsidRDefault="00D71132" w:rsidP="00BA672A">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rsidR="00E229BC" w:rsidRDefault="00E229BC" w:rsidP="00BA672A">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Pr="00E229BC">
        <w:rPr>
          <w:rFonts w:ascii="仿宋" w:eastAsia="仿宋" w:hAnsi="仿宋" w:cs="宋体" w:hint="eastAsia"/>
          <w:color w:val="333333"/>
          <w:kern w:val="0"/>
          <w:sz w:val="30"/>
          <w:szCs w:val="30"/>
        </w:rPr>
        <w:t>以上服务标准和要求为必须满足项，否则作无效响应处理。</w:t>
      </w:r>
    </w:p>
    <w:p w:rsidR="00B23A12" w:rsidRDefault="003C1F03" w:rsidP="003801C1">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10</w:t>
      </w:r>
      <w:r w:rsidR="00D71132">
        <w:rPr>
          <w:rFonts w:ascii="仿宋" w:eastAsia="仿宋" w:hAnsi="仿宋" w:cs="宋体" w:hint="eastAsia"/>
          <w:color w:val="333333"/>
          <w:kern w:val="0"/>
          <w:sz w:val="30"/>
          <w:szCs w:val="30"/>
        </w:rPr>
        <w:t>、报名时间：2024年</w:t>
      </w:r>
      <w:r w:rsidR="00E229BC">
        <w:rPr>
          <w:rFonts w:ascii="仿宋" w:eastAsia="仿宋" w:hAnsi="仿宋" w:cs="宋体" w:hint="eastAsia"/>
          <w:color w:val="333333"/>
          <w:kern w:val="0"/>
          <w:sz w:val="30"/>
          <w:szCs w:val="30"/>
        </w:rPr>
        <w:t xml:space="preserve"> </w:t>
      </w:r>
      <w:r w:rsidR="00500F37">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月</w:t>
      </w:r>
      <w:r w:rsidR="00BA672A">
        <w:rPr>
          <w:rFonts w:ascii="仿宋" w:eastAsia="仿宋" w:hAnsi="仿宋" w:cs="宋体" w:hint="eastAsia"/>
          <w:color w:val="333333"/>
          <w:kern w:val="0"/>
          <w:sz w:val="30"/>
          <w:szCs w:val="30"/>
        </w:rPr>
        <w:t>24</w:t>
      </w:r>
      <w:r w:rsidR="00D71132">
        <w:rPr>
          <w:rFonts w:ascii="仿宋" w:eastAsia="仿宋" w:hAnsi="仿宋" w:cs="宋体" w:hint="eastAsia"/>
          <w:color w:val="333333"/>
          <w:kern w:val="0"/>
          <w:sz w:val="30"/>
          <w:szCs w:val="30"/>
        </w:rPr>
        <w:t>日上午9：30-11：30 ；</w:t>
      </w:r>
      <w:r w:rsidR="003801C1">
        <w:rPr>
          <w:rFonts w:ascii="仿宋" w:eastAsia="仿宋" w:hAnsi="仿宋" w:cs="宋体" w:hint="eastAsia"/>
          <w:color w:val="333333"/>
          <w:kern w:val="0"/>
          <w:sz w:val="30"/>
          <w:szCs w:val="30"/>
        </w:rPr>
        <w:t>下午14：30-16:30。</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二</w:t>
      </w:r>
      <w:r w:rsidR="00D71132">
        <w:rPr>
          <w:rFonts w:ascii="仿宋" w:eastAsia="仿宋" w:hAnsi="仿宋" w:cs="宋体" w:hint="eastAsia"/>
          <w:b/>
          <w:color w:val="333333"/>
          <w:kern w:val="0"/>
          <w:sz w:val="30"/>
          <w:szCs w:val="30"/>
        </w:rPr>
        <w:t>、报名资格条件</w:t>
      </w:r>
    </w:p>
    <w:p w:rsidR="00B23A12" w:rsidRDefault="00D71132"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w:t>
      </w:r>
      <w:r>
        <w:rPr>
          <w:rFonts w:ascii="仿宋" w:eastAsia="仿宋" w:hAnsi="仿宋" w:cs="宋体" w:hint="eastAsia"/>
          <w:color w:val="333333"/>
          <w:kern w:val="0"/>
          <w:sz w:val="30"/>
          <w:szCs w:val="30"/>
        </w:rPr>
        <w:lastRenderedPageBreak/>
        <w:t>人实体（本次报名只接受在江西省范围合法注册的公司或在南昌市注册有分公司的外地公司)；</w:t>
      </w:r>
    </w:p>
    <w:p w:rsidR="00B23A12" w:rsidRDefault="00D71132"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B23A12" w:rsidRDefault="0064665A"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00D71132">
        <w:rPr>
          <w:rFonts w:ascii="仿宋" w:eastAsia="仿宋" w:hAnsi="仿宋" w:cs="宋体" w:hint="eastAsia"/>
          <w:color w:val="333333"/>
          <w:kern w:val="0"/>
          <w:sz w:val="30"/>
          <w:szCs w:val="30"/>
        </w:rPr>
        <w:t>、具有良好商业信誉，在经营活动中没有重大违法违纪记录，承诺与南昌航空大学无法律诉讼行为；</w:t>
      </w:r>
    </w:p>
    <w:p w:rsidR="00B23A12" w:rsidRDefault="0064665A"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D71132">
        <w:rPr>
          <w:rFonts w:ascii="仿宋" w:eastAsia="仿宋" w:hAnsi="仿宋" w:cs="宋体" w:hint="eastAsia"/>
          <w:color w:val="333333"/>
          <w:kern w:val="0"/>
          <w:sz w:val="30"/>
          <w:szCs w:val="30"/>
        </w:rPr>
        <w:t>、本项目不接受施工企业以联合体方式参加报名。</w:t>
      </w:r>
    </w:p>
    <w:p w:rsidR="00403158" w:rsidRPr="00BA672A" w:rsidRDefault="00403158" w:rsidP="00BA672A">
      <w:pPr>
        <w:spacing w:beforeLines="50" w:before="156" w:afterLines="50" w:after="156" w:line="360" w:lineRule="exact"/>
        <w:rPr>
          <w:rFonts w:ascii="仿宋" w:eastAsia="仿宋" w:hAnsi="仿宋"/>
          <w:b/>
          <w:sz w:val="28"/>
          <w:szCs w:val="28"/>
        </w:rPr>
      </w:pPr>
      <w:r w:rsidRPr="00BA672A">
        <w:rPr>
          <w:rFonts w:ascii="仿宋" w:eastAsia="仿宋" w:hAnsi="仿宋" w:hint="eastAsia"/>
          <w:b/>
          <w:sz w:val="28"/>
          <w:szCs w:val="28"/>
        </w:rPr>
        <w:t>三、履约保证金</w:t>
      </w:r>
    </w:p>
    <w:p w:rsidR="00403158" w:rsidRPr="006450C7" w:rsidRDefault="00403158" w:rsidP="00BA672A">
      <w:pPr>
        <w:spacing w:line="360" w:lineRule="auto"/>
        <w:ind w:firstLineChars="200" w:firstLine="560"/>
        <w:rPr>
          <w:rFonts w:ascii="仿宋" w:eastAsia="仿宋" w:hAnsi="仿宋"/>
          <w:sz w:val="28"/>
          <w:szCs w:val="28"/>
        </w:rPr>
      </w:pPr>
      <w:r w:rsidRPr="006450C7">
        <w:rPr>
          <w:rFonts w:ascii="仿宋" w:eastAsia="仿宋" w:hAnsi="仿宋" w:hint="eastAsia"/>
          <w:sz w:val="28"/>
          <w:szCs w:val="28"/>
        </w:rPr>
        <w:t>1、履约保证金为合同总金额的5%计（人民币）</w:t>
      </w:r>
      <w:r w:rsidR="00BA672A">
        <w:rPr>
          <w:rFonts w:ascii="仿宋" w:eastAsia="仿宋" w:hAnsi="仿宋" w:hint="eastAsia"/>
          <w:sz w:val="28"/>
          <w:szCs w:val="28"/>
        </w:rPr>
        <w:t>,</w:t>
      </w:r>
      <w:r w:rsidR="00BA672A" w:rsidRPr="00BA672A">
        <w:rPr>
          <w:rFonts w:ascii="仿宋" w:eastAsia="仿宋" w:hAnsi="仿宋" w:hint="eastAsia"/>
          <w:sz w:val="28"/>
          <w:szCs w:val="28"/>
        </w:rPr>
        <w:t xml:space="preserve"> </w:t>
      </w:r>
      <w:r w:rsidR="00BA672A">
        <w:rPr>
          <w:rFonts w:ascii="仿宋" w:eastAsia="仿宋" w:hAnsi="仿宋" w:hint="eastAsia"/>
          <w:sz w:val="28"/>
          <w:szCs w:val="28"/>
        </w:rPr>
        <w:t>中标公示结束之日起3个日历日</w:t>
      </w:r>
      <w:r w:rsidRPr="006450C7">
        <w:rPr>
          <w:rFonts w:ascii="仿宋" w:eastAsia="仿宋" w:hAnsi="仿宋" w:hint="eastAsia"/>
          <w:sz w:val="28"/>
          <w:szCs w:val="28"/>
        </w:rPr>
        <w:t>内及时交纳至甲方指定账户（南昌航空大学，工行南昌市青山湖支行，账号：1502209009026408036）；逾期未交视为放弃中选资格。</w:t>
      </w:r>
    </w:p>
    <w:p w:rsidR="00403158" w:rsidRPr="006450C7" w:rsidRDefault="00403158" w:rsidP="00BA672A">
      <w:pPr>
        <w:spacing w:line="360" w:lineRule="auto"/>
        <w:ind w:firstLineChars="200" w:firstLine="560"/>
        <w:rPr>
          <w:rFonts w:ascii="仿宋" w:eastAsia="仿宋" w:hAnsi="仿宋"/>
          <w:sz w:val="28"/>
          <w:szCs w:val="28"/>
        </w:rPr>
      </w:pPr>
      <w:r w:rsidRPr="006450C7">
        <w:rPr>
          <w:rFonts w:ascii="仿宋" w:eastAsia="仿宋" w:hAnsi="仿宋" w:hint="eastAsia"/>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D71132">
        <w:rPr>
          <w:rFonts w:ascii="仿宋" w:eastAsia="仿宋" w:hAnsi="仿宋" w:cs="宋体" w:hint="eastAsia"/>
          <w:b/>
          <w:color w:val="333333"/>
          <w:kern w:val="0"/>
          <w:sz w:val="30"/>
          <w:szCs w:val="30"/>
        </w:rPr>
        <w:t>、报名应提供资料</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w:t>
      </w:r>
      <w:r w:rsidR="00700959">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单位授权委托书及授权委托人身份证；法人身份证复印件（加盖公章）；</w:t>
      </w:r>
      <w:r w:rsidR="00700959">
        <w:rPr>
          <w:rFonts w:ascii="仿宋" w:eastAsia="仿宋" w:hAnsi="仿宋" w:cs="宋体" w:hint="eastAsia"/>
          <w:color w:val="333333"/>
          <w:kern w:val="0"/>
          <w:sz w:val="30"/>
          <w:szCs w:val="30"/>
        </w:rPr>
        <w:t>2、</w:t>
      </w:r>
      <w:r>
        <w:rPr>
          <w:rFonts w:ascii="仿宋" w:eastAsia="仿宋" w:hAnsi="仿宋" w:cs="宋体" w:hint="eastAsia"/>
          <w:color w:val="333333"/>
          <w:kern w:val="0"/>
          <w:sz w:val="30"/>
          <w:szCs w:val="30"/>
        </w:rPr>
        <w:t>加盖公章的营业执照复印件；</w:t>
      </w:r>
      <w:r w:rsidR="00700959">
        <w:rPr>
          <w:rFonts w:ascii="仿宋" w:eastAsia="仿宋" w:hAnsi="仿宋" w:cs="宋体" w:hint="eastAsia"/>
          <w:color w:val="333333"/>
          <w:kern w:val="0"/>
          <w:sz w:val="30"/>
          <w:szCs w:val="30"/>
        </w:rPr>
        <w:t>3、</w:t>
      </w:r>
      <w:r w:rsidR="003C1F03">
        <w:rPr>
          <w:rFonts w:ascii="仿宋" w:eastAsia="仿宋" w:hAnsi="仿宋" w:cs="宋体" w:hint="eastAsia"/>
          <w:color w:val="333333"/>
          <w:kern w:val="0"/>
          <w:sz w:val="30"/>
          <w:szCs w:val="30"/>
        </w:rPr>
        <w:t>3、需提供1名以上特种作业操作证（建筑电工或</w:t>
      </w:r>
      <w:r w:rsidR="003C1F03">
        <w:rPr>
          <w:rFonts w:ascii="仿宋" w:eastAsia="仿宋" w:hAnsi="仿宋" w:cs="宋体"/>
          <w:color w:val="333333"/>
          <w:kern w:val="0"/>
          <w:sz w:val="30"/>
          <w:szCs w:val="30"/>
        </w:rPr>
        <w:t>低压电工作业</w:t>
      </w:r>
      <w:r w:rsidR="003C1F03">
        <w:rPr>
          <w:rFonts w:ascii="仿宋" w:eastAsia="仿宋" w:hAnsi="仿宋" w:cs="宋体" w:hint="eastAsia"/>
          <w:color w:val="333333"/>
          <w:kern w:val="0"/>
          <w:sz w:val="30"/>
          <w:szCs w:val="30"/>
        </w:rPr>
        <w:t>）、持证人员身份证、上岗证原件及复印件等递交至南昌航空大学前湖校区教学楼B栋422室用于现场资格验证。（以上提交复印件的证书需携带原件核查）</w:t>
      </w:r>
    </w:p>
    <w:p w:rsidR="00B23A12" w:rsidRDefault="00403158">
      <w:pPr>
        <w:spacing w:line="360" w:lineRule="auto"/>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五</w:t>
      </w:r>
      <w:r w:rsidR="00D71132">
        <w:rPr>
          <w:rFonts w:ascii="仿宋" w:eastAsia="仿宋" w:hAnsi="仿宋" w:cs="宋体" w:hint="eastAsia"/>
          <w:b/>
          <w:color w:val="333333"/>
          <w:kern w:val="0"/>
          <w:sz w:val="30"/>
          <w:szCs w:val="30"/>
        </w:rPr>
        <w:t>、投标材料的递交</w:t>
      </w:r>
    </w:p>
    <w:p w:rsidR="00500F37" w:rsidRDefault="00D71132"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 xml:space="preserve">  </w:t>
      </w:r>
      <w:r w:rsidR="00700959">
        <w:rPr>
          <w:rFonts w:ascii="仿宋" w:eastAsia="仿宋" w:hAnsi="仿宋" w:cs="宋体" w:hint="eastAsia"/>
          <w:color w:val="333333"/>
          <w:kern w:val="0"/>
          <w:sz w:val="30"/>
          <w:szCs w:val="30"/>
        </w:rPr>
        <w:t xml:space="preserve"> </w:t>
      </w:r>
      <w:r w:rsidR="00700959">
        <w:rPr>
          <w:rFonts w:ascii="仿宋" w:eastAsia="仿宋" w:hAnsi="仿宋" w:cs="宋体" w:hint="eastAsia"/>
          <w:b/>
          <w:bCs/>
          <w:color w:val="333333"/>
          <w:kern w:val="0"/>
          <w:sz w:val="30"/>
          <w:szCs w:val="30"/>
        </w:rPr>
        <w:t>*投标材料应包括资格文件、项目分部分项报价表（见附件一）、承诺函（附件三），以上材料均需加盖公章</w:t>
      </w:r>
      <w:r w:rsidR="00700959">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403158" w:rsidRDefault="00D71132" w:rsidP="00BA672A">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B23A12" w:rsidRDefault="003C1F03"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D71132">
        <w:rPr>
          <w:rFonts w:ascii="仿宋" w:eastAsia="仿宋" w:hAnsi="仿宋" w:cs="宋体" w:hint="eastAsia"/>
          <w:color w:val="333333"/>
          <w:kern w:val="0"/>
          <w:sz w:val="30"/>
          <w:szCs w:val="30"/>
        </w:rPr>
        <w:t>、采购时间：</w:t>
      </w:r>
      <w:r w:rsidR="00850FC1">
        <w:rPr>
          <w:rFonts w:ascii="仿宋" w:eastAsia="仿宋" w:hAnsi="仿宋" w:cs="宋体" w:hint="eastAsia"/>
          <w:color w:val="333333"/>
          <w:kern w:val="0"/>
          <w:sz w:val="30"/>
          <w:szCs w:val="30"/>
        </w:rPr>
        <w:t xml:space="preserve"> </w:t>
      </w:r>
      <w:r w:rsidR="003006DC">
        <w:rPr>
          <w:rFonts w:ascii="仿宋" w:eastAsia="仿宋" w:hAnsi="仿宋" w:cs="宋体" w:hint="eastAsia"/>
          <w:color w:val="333333"/>
          <w:kern w:val="0"/>
          <w:sz w:val="30"/>
          <w:szCs w:val="30"/>
        </w:rPr>
        <w:t>另行通知</w:t>
      </w:r>
      <w:r w:rsidR="00D71132">
        <w:rPr>
          <w:rFonts w:ascii="仿宋" w:eastAsia="仿宋" w:hAnsi="仿宋" w:cs="宋体" w:hint="eastAsia"/>
          <w:color w:val="333333"/>
          <w:kern w:val="0"/>
          <w:sz w:val="30"/>
          <w:szCs w:val="30"/>
        </w:rPr>
        <w:t>。</w:t>
      </w:r>
    </w:p>
    <w:p w:rsidR="00B23A12" w:rsidRDefault="003C1F03"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D71132">
        <w:rPr>
          <w:rFonts w:ascii="仿宋" w:eastAsia="仿宋" w:hAnsi="仿宋" w:cs="宋体" w:hint="eastAsia"/>
          <w:color w:val="333333"/>
          <w:kern w:val="0"/>
          <w:sz w:val="30"/>
          <w:szCs w:val="30"/>
        </w:rPr>
        <w:t>、采购地点：前湖校区教学楼B栋425室。</w:t>
      </w:r>
    </w:p>
    <w:p w:rsidR="00B23A12" w:rsidRDefault="003C1F03"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八</w:t>
      </w:r>
      <w:r w:rsidR="00D71132">
        <w:rPr>
          <w:rFonts w:ascii="仿宋" w:eastAsia="仿宋" w:hAnsi="仿宋" w:cs="宋体" w:hint="eastAsia"/>
          <w:color w:val="333333"/>
          <w:kern w:val="0"/>
          <w:sz w:val="30"/>
          <w:szCs w:val="30"/>
        </w:rPr>
        <w:t>、联系人：袁老师</w:t>
      </w:r>
      <w:r w:rsidR="00851EE3">
        <w:rPr>
          <w:rFonts w:ascii="仿宋" w:eastAsia="仿宋" w:hAnsi="仿宋" w:cs="宋体" w:hint="eastAsia"/>
          <w:color w:val="333333"/>
          <w:kern w:val="0"/>
          <w:sz w:val="30"/>
          <w:szCs w:val="30"/>
        </w:rPr>
        <w:t>   </w:t>
      </w:r>
      <w:r w:rsidR="00D71132">
        <w:rPr>
          <w:rFonts w:ascii="仿宋" w:eastAsia="仿宋" w:hAnsi="仿宋" w:cs="宋体" w:hint="eastAsia"/>
          <w:color w:val="333333"/>
          <w:kern w:val="0"/>
          <w:sz w:val="30"/>
          <w:szCs w:val="30"/>
        </w:rPr>
        <w:t>联系电话：</w:t>
      </w:r>
      <w:r w:rsidR="00851EE3">
        <w:rPr>
          <w:rFonts w:ascii="仿宋" w:eastAsia="仿宋" w:hAnsi="仿宋" w:cs="宋体" w:hint="eastAsia"/>
          <w:color w:val="333333"/>
          <w:kern w:val="0"/>
          <w:sz w:val="30"/>
          <w:szCs w:val="30"/>
        </w:rPr>
        <w:t>0791-83863016</w:t>
      </w:r>
    </w:p>
    <w:p w:rsidR="00B23A12" w:rsidRDefault="00B23A12" w:rsidP="00BA672A">
      <w:pPr>
        <w:spacing w:line="40" w:lineRule="atLeast"/>
        <w:ind w:firstLineChars="50" w:firstLine="140"/>
        <w:rPr>
          <w:rFonts w:asciiTheme="minorEastAsia" w:hAnsiTheme="minorEastAsia"/>
          <w:sz w:val="28"/>
          <w:szCs w:val="28"/>
        </w:rPr>
      </w:pPr>
    </w:p>
    <w:p w:rsidR="00B23A12" w:rsidRDefault="00B23A12" w:rsidP="00BA672A">
      <w:pPr>
        <w:spacing w:line="40" w:lineRule="atLeast"/>
        <w:ind w:firstLineChars="50" w:firstLine="140"/>
        <w:rPr>
          <w:rFonts w:asciiTheme="minorEastAsia" w:hAnsiTheme="minorEastAsia"/>
          <w:sz w:val="28"/>
          <w:szCs w:val="28"/>
        </w:rPr>
      </w:pPr>
    </w:p>
    <w:p w:rsidR="00B23A12" w:rsidRDefault="00B23A12" w:rsidP="00BA672A">
      <w:pPr>
        <w:spacing w:line="40" w:lineRule="atLeast"/>
        <w:ind w:firstLineChars="50" w:firstLine="140"/>
        <w:rPr>
          <w:rFonts w:asciiTheme="minorEastAsia" w:hAnsiTheme="minorEastAsia"/>
          <w:sz w:val="28"/>
          <w:szCs w:val="28"/>
        </w:rPr>
      </w:pPr>
    </w:p>
    <w:p w:rsidR="00B23A12" w:rsidRDefault="00B23A12" w:rsidP="00BA672A">
      <w:pPr>
        <w:spacing w:line="40" w:lineRule="atLeast"/>
        <w:ind w:firstLineChars="50" w:firstLine="140"/>
        <w:rPr>
          <w:rFonts w:asciiTheme="minorEastAsia" w:hAnsiTheme="minorEastAsia"/>
          <w:sz w:val="28"/>
          <w:szCs w:val="28"/>
        </w:rPr>
      </w:pPr>
    </w:p>
    <w:p w:rsidR="00B23A12" w:rsidRDefault="00B23A12" w:rsidP="003C1F03">
      <w:pPr>
        <w:spacing w:line="40" w:lineRule="atLeast"/>
        <w:rPr>
          <w:rFonts w:asciiTheme="minorEastAsia" w:hAnsiTheme="minorEastAsia"/>
          <w:sz w:val="28"/>
          <w:szCs w:val="28"/>
        </w:rPr>
        <w:sectPr w:rsidR="00B23A12">
          <w:pgSz w:w="11906" w:h="16838"/>
          <w:pgMar w:top="1440" w:right="1800" w:bottom="1440" w:left="1800" w:header="851" w:footer="992" w:gutter="0"/>
          <w:cols w:space="425"/>
          <w:docGrid w:type="lines" w:linePitch="312"/>
        </w:sectPr>
      </w:pPr>
    </w:p>
    <w:tbl>
      <w:tblPr>
        <w:tblW w:w="9815" w:type="dxa"/>
        <w:tblInd w:w="93" w:type="dxa"/>
        <w:tblLook w:val="04A0" w:firstRow="1" w:lastRow="0" w:firstColumn="1" w:lastColumn="0" w:noHBand="0" w:noVBand="1"/>
      </w:tblPr>
      <w:tblGrid>
        <w:gridCol w:w="741"/>
        <w:gridCol w:w="1416"/>
        <w:gridCol w:w="1353"/>
        <w:gridCol w:w="1426"/>
        <w:gridCol w:w="505"/>
        <w:gridCol w:w="260"/>
        <w:gridCol w:w="631"/>
        <w:gridCol w:w="1037"/>
        <w:gridCol w:w="36"/>
        <w:gridCol w:w="1152"/>
        <w:gridCol w:w="1258"/>
      </w:tblGrid>
      <w:tr w:rsidR="00030DF9" w:rsidRPr="00030DF9" w:rsidTr="00030DF9">
        <w:trPr>
          <w:trHeight w:val="783"/>
        </w:trPr>
        <w:tc>
          <w:tcPr>
            <w:tcW w:w="9815" w:type="dxa"/>
            <w:gridSpan w:val="11"/>
            <w:tcBorders>
              <w:top w:val="nil"/>
              <w:left w:val="nil"/>
              <w:bottom w:val="nil"/>
              <w:right w:val="nil"/>
            </w:tcBorders>
            <w:shd w:val="clear" w:color="FFFFFF" w:fill="FFFFFF"/>
            <w:vAlign w:val="center"/>
            <w:hideMark/>
          </w:tcPr>
          <w:p w:rsidR="00030DF9" w:rsidRPr="00030DF9" w:rsidRDefault="00030DF9" w:rsidP="00030DF9">
            <w:pPr>
              <w:rPr>
                <w:rFonts w:asciiTheme="minorEastAsia" w:hAnsiTheme="minorEastAsia"/>
                <w:b/>
                <w:sz w:val="28"/>
                <w:szCs w:val="28"/>
              </w:rPr>
            </w:pPr>
            <w:r>
              <w:rPr>
                <w:rFonts w:asciiTheme="minorEastAsia" w:hAnsiTheme="minorEastAsia" w:hint="eastAsia"/>
                <w:b/>
                <w:sz w:val="28"/>
                <w:szCs w:val="28"/>
              </w:rPr>
              <w:lastRenderedPageBreak/>
              <w:t>附件一：</w:t>
            </w:r>
          </w:p>
          <w:p w:rsidR="00030DF9" w:rsidRPr="00030DF9" w:rsidRDefault="00030DF9" w:rsidP="00030DF9">
            <w:pPr>
              <w:widowControl/>
              <w:jc w:val="center"/>
              <w:rPr>
                <w:rFonts w:ascii="宋体" w:eastAsia="宋体" w:hAnsi="宋体" w:cs="宋体"/>
                <w:b/>
                <w:bCs/>
                <w:kern w:val="0"/>
                <w:sz w:val="40"/>
                <w:szCs w:val="40"/>
              </w:rPr>
            </w:pPr>
            <w:r w:rsidRPr="00030DF9">
              <w:rPr>
                <w:rFonts w:ascii="宋体" w:eastAsia="宋体" w:hAnsi="宋体" w:cs="宋体" w:hint="eastAsia"/>
                <w:b/>
                <w:bCs/>
                <w:kern w:val="0"/>
                <w:sz w:val="40"/>
                <w:szCs w:val="40"/>
              </w:rPr>
              <w:t>分部分项工程和单价措施项目清单与计价表</w:t>
            </w:r>
          </w:p>
        </w:tc>
      </w:tr>
      <w:tr w:rsidR="00030DF9" w:rsidRPr="00030DF9" w:rsidTr="00030DF9">
        <w:trPr>
          <w:trHeight w:val="561"/>
        </w:trPr>
        <w:tc>
          <w:tcPr>
            <w:tcW w:w="5701" w:type="dxa"/>
            <w:gridSpan w:val="6"/>
            <w:tcBorders>
              <w:top w:val="nil"/>
              <w:left w:val="nil"/>
              <w:bottom w:val="nil"/>
              <w:right w:val="nil"/>
            </w:tcBorders>
            <w:shd w:val="clear" w:color="FFFFFF" w:fill="FFFFFF"/>
            <w:vAlign w:val="bottom"/>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工程名称：南昌航空大学2024年前湖校区室外电动车充电棚安全整改工程</w:t>
            </w:r>
          </w:p>
        </w:tc>
        <w:tc>
          <w:tcPr>
            <w:tcW w:w="1704" w:type="dxa"/>
            <w:gridSpan w:val="3"/>
            <w:tcBorders>
              <w:top w:val="nil"/>
              <w:left w:val="nil"/>
              <w:bottom w:val="nil"/>
              <w:right w:val="nil"/>
            </w:tcBorders>
            <w:shd w:val="clear" w:color="FFFFFF" w:fill="FFFFFF"/>
            <w:vAlign w:val="bottom"/>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标段：</w:t>
            </w:r>
          </w:p>
        </w:tc>
        <w:tc>
          <w:tcPr>
            <w:tcW w:w="2410" w:type="dxa"/>
            <w:gridSpan w:val="2"/>
            <w:tcBorders>
              <w:top w:val="nil"/>
              <w:left w:val="nil"/>
              <w:bottom w:val="nil"/>
              <w:right w:val="nil"/>
            </w:tcBorders>
            <w:shd w:val="clear" w:color="FFFFFF" w:fill="FFFFFF"/>
            <w:vAlign w:val="bottom"/>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第 1 页  共 2 页</w:t>
            </w:r>
          </w:p>
        </w:tc>
      </w:tr>
      <w:tr w:rsidR="00030DF9" w:rsidRPr="00030DF9" w:rsidTr="00030DF9">
        <w:trPr>
          <w:trHeight w:val="355"/>
        </w:trPr>
        <w:tc>
          <w:tcPr>
            <w:tcW w:w="74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项目编码</w:t>
            </w:r>
          </w:p>
        </w:tc>
        <w:tc>
          <w:tcPr>
            <w:tcW w:w="135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项目名称</w:t>
            </w:r>
          </w:p>
        </w:tc>
        <w:tc>
          <w:tcPr>
            <w:tcW w:w="14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项目特征描述</w:t>
            </w:r>
          </w:p>
        </w:tc>
        <w:tc>
          <w:tcPr>
            <w:tcW w:w="50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计量单位</w:t>
            </w:r>
          </w:p>
        </w:tc>
        <w:tc>
          <w:tcPr>
            <w:tcW w:w="89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工程量</w:t>
            </w:r>
          </w:p>
        </w:tc>
        <w:tc>
          <w:tcPr>
            <w:tcW w:w="3483" w:type="dxa"/>
            <w:gridSpan w:val="4"/>
            <w:tcBorders>
              <w:top w:val="single" w:sz="8" w:space="0" w:color="000000"/>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金额（元）</w:t>
            </w:r>
          </w:p>
        </w:tc>
      </w:tr>
      <w:tr w:rsidR="00030DF9" w:rsidRPr="00030DF9" w:rsidTr="00030DF9">
        <w:trPr>
          <w:trHeight w:val="355"/>
        </w:trPr>
        <w:tc>
          <w:tcPr>
            <w:tcW w:w="741" w:type="dxa"/>
            <w:vMerge/>
            <w:tcBorders>
              <w:top w:val="single" w:sz="8" w:space="0" w:color="000000"/>
              <w:left w:val="single" w:sz="8"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1353" w:type="dxa"/>
            <w:vMerge/>
            <w:tcBorders>
              <w:top w:val="single" w:sz="8" w:space="0" w:color="000000"/>
              <w:left w:val="single" w:sz="4"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1426" w:type="dxa"/>
            <w:vMerge/>
            <w:tcBorders>
              <w:top w:val="single" w:sz="8" w:space="0" w:color="000000"/>
              <w:left w:val="single" w:sz="4"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505" w:type="dxa"/>
            <w:vMerge/>
            <w:tcBorders>
              <w:top w:val="single" w:sz="8" w:space="0" w:color="000000"/>
              <w:left w:val="single" w:sz="4"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891" w:type="dxa"/>
            <w:gridSpan w:val="2"/>
            <w:vMerge/>
            <w:tcBorders>
              <w:top w:val="single" w:sz="8" w:space="0" w:color="000000"/>
              <w:left w:val="single" w:sz="4" w:space="0" w:color="000000"/>
              <w:bottom w:val="single" w:sz="4" w:space="0" w:color="000000"/>
              <w:right w:val="single" w:sz="4" w:space="0" w:color="000000"/>
            </w:tcBorders>
            <w:vAlign w:val="center"/>
            <w:hideMark/>
          </w:tcPr>
          <w:p w:rsidR="00030DF9" w:rsidRPr="00030DF9" w:rsidRDefault="00030DF9" w:rsidP="00030DF9">
            <w:pPr>
              <w:widowControl/>
              <w:jc w:val="left"/>
              <w:rPr>
                <w:rFonts w:ascii="宋体" w:eastAsia="宋体" w:hAnsi="宋体" w:cs="宋体"/>
                <w:kern w:val="0"/>
                <w:sz w:val="20"/>
                <w:szCs w:val="20"/>
              </w:rPr>
            </w:pP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综合单价</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综合合价</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其中：暂估价</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整个项目</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6339"/>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04B001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学生宿舍21-22栋、15-16栋、A12栋和艺术楼H栋室外电动车停车棚移位安装</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1.学生宿舍21-22栋、15-16栋、A12栋和艺术楼H栋室外电动车停车棚移位安装</w:t>
            </w:r>
            <w:r w:rsidRPr="00030DF9">
              <w:rPr>
                <w:rFonts w:ascii="宋体" w:eastAsia="宋体" w:hAnsi="宋体" w:cs="宋体" w:hint="eastAsia"/>
                <w:kern w:val="0"/>
                <w:sz w:val="20"/>
                <w:szCs w:val="20"/>
              </w:rPr>
              <w:br/>
              <w:t>2.位置有甲方指定</w:t>
            </w:r>
            <w:r w:rsidRPr="00030DF9">
              <w:rPr>
                <w:rFonts w:ascii="宋体" w:eastAsia="宋体" w:hAnsi="宋体" w:cs="宋体" w:hint="eastAsia"/>
                <w:kern w:val="0"/>
                <w:sz w:val="20"/>
                <w:szCs w:val="20"/>
              </w:rPr>
              <w:br/>
              <w:t>3.切割拆除不锈钢立柱和停车棚</w:t>
            </w:r>
            <w:r w:rsidRPr="00030DF9">
              <w:rPr>
                <w:rFonts w:ascii="宋体" w:eastAsia="宋体" w:hAnsi="宋体" w:cs="宋体" w:hint="eastAsia"/>
                <w:kern w:val="0"/>
                <w:sz w:val="20"/>
                <w:szCs w:val="20"/>
              </w:rPr>
              <w:br/>
              <w:t>4.移位后，地面开洞、安装立柱连接件、焊接安装立柱主柱和停车棚框架</w:t>
            </w:r>
            <w:r w:rsidRPr="00030DF9">
              <w:rPr>
                <w:rFonts w:ascii="宋体" w:eastAsia="宋体" w:hAnsi="宋体" w:cs="宋体" w:hint="eastAsia"/>
                <w:kern w:val="0"/>
                <w:sz w:val="20"/>
                <w:szCs w:val="20"/>
              </w:rPr>
              <w:br/>
              <w:t>5.停车棚面板修补</w:t>
            </w:r>
            <w:r w:rsidRPr="00030DF9">
              <w:rPr>
                <w:rFonts w:ascii="宋体" w:eastAsia="宋体" w:hAnsi="宋体" w:cs="宋体" w:hint="eastAsia"/>
                <w:kern w:val="0"/>
                <w:sz w:val="20"/>
                <w:szCs w:val="20"/>
              </w:rPr>
              <w:br/>
              <w:t>6.2.5-3米/跨，含立柱、檩条、支撑件、导水槽、落水管、采光板等</w:t>
            </w:r>
            <w:r w:rsidRPr="00030DF9">
              <w:rPr>
                <w:rFonts w:ascii="宋体" w:eastAsia="宋体" w:hAnsi="宋体" w:cs="宋体" w:hint="eastAsia"/>
                <w:kern w:val="0"/>
                <w:sz w:val="20"/>
                <w:szCs w:val="20"/>
              </w:rPr>
              <w:br/>
              <w:t>7.移位安装所用构件均为304不锈钢</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跨</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46</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772"/>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lastRenderedPageBreak/>
              <w:t>2</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04B002</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A7栋西侧电动车棚维修</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1.损坏的面板、框架、立柱拆除2.重新安装不锈钢40*40檩条和斜撑并与立柱焊接连接，安装采光板面板（部分檩条可利旧）      3.灯具及线路恢复           4.停车棚其他部分框架焊接加固   5.停车棚22m*3米，恢复样式与原样式相同</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22</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451"/>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010101001001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平整场地</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1.人工平整场地</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m2</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200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813"/>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010501001001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垫层</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1.现浇卵石混凝土 C25</w:t>
            </w:r>
            <w:r w:rsidRPr="00030DF9">
              <w:rPr>
                <w:rFonts w:ascii="宋体" w:eastAsia="宋体" w:hAnsi="宋体" w:cs="宋体" w:hint="eastAsia"/>
                <w:kern w:val="0"/>
                <w:sz w:val="20"/>
                <w:szCs w:val="20"/>
              </w:rPr>
              <w:br/>
              <w:t>2.15CM厚</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30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31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5</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04B003</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人行道斜坡制安</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1.原有人行道制作电动车行砼斜坡</w:t>
            </w:r>
            <w:r w:rsidRPr="00030DF9">
              <w:rPr>
                <w:rFonts w:ascii="宋体" w:eastAsia="宋体" w:hAnsi="宋体" w:cs="宋体" w:hint="eastAsia"/>
                <w:kern w:val="0"/>
                <w:sz w:val="20"/>
                <w:szCs w:val="20"/>
              </w:rPr>
              <w:br/>
              <w:t>2.宽度1.2米，厚度15CM</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处</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2</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813"/>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010101003001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挖沟槽土方</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1.人工挖沟槽土方(槽深) 一、二类土 ≤2m</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108</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561"/>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010103001001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回填方</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1.夯填土 人工 槽坑</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108</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813"/>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8</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030408003001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电缆保护管</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1.电缆保护管铺设 波纹管铺设 直径(mm) ≤50</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120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813"/>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9</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030408001001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电力电缆</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1.YJV3*10mm2铜芯电缆穿管安装</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200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561"/>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10</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030404019001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控制开关</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1.自动空气断路器 DZ型</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个</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4</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561"/>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lastRenderedPageBreak/>
              <w:t>11</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04B004</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地面切割</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1.地面切割</w:t>
            </w:r>
            <w:r w:rsidRPr="00030DF9">
              <w:rPr>
                <w:rFonts w:ascii="宋体" w:eastAsia="宋体" w:hAnsi="宋体" w:cs="宋体" w:hint="eastAsia"/>
                <w:kern w:val="0"/>
                <w:sz w:val="20"/>
                <w:szCs w:val="20"/>
              </w:rPr>
              <w:br/>
              <w:t>2.破除砼地面</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工日</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30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064"/>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12</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010501001002</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砼地面恢复</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1.混凝土地面恢复</w:t>
            </w:r>
            <w:r w:rsidRPr="00030DF9">
              <w:rPr>
                <w:rFonts w:ascii="宋体" w:eastAsia="宋体" w:hAnsi="宋体" w:cs="宋体" w:hint="eastAsia"/>
                <w:kern w:val="0"/>
                <w:sz w:val="20"/>
                <w:szCs w:val="20"/>
              </w:rPr>
              <w:br/>
              <w:t>2.现浇卵石混凝土 C25</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12</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064"/>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13</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030901001001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水喷淋钢管</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1.水喷淋钢管 镀锌钢管(螺纹连接) 公称直径(mm以内) 25</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617</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064"/>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14</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030901003001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水喷淋(雾）喷头</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1.水喷淋(雾)喷头 无吊顶 公称直径(mm以内) 20</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个</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300</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064"/>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15</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031001006001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塑料管</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1.室外给水管 PPR 32</w:t>
            </w:r>
            <w:r w:rsidRPr="00030DF9">
              <w:rPr>
                <w:rFonts w:ascii="宋体" w:eastAsia="宋体" w:hAnsi="宋体" w:cs="宋体" w:hint="eastAsia"/>
                <w:kern w:val="0"/>
                <w:sz w:val="20"/>
                <w:szCs w:val="20"/>
              </w:rPr>
              <w:br/>
              <w:t>2.与原有水管连接</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335</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16</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040502005001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阀门</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1.DN32截止阀</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个</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14</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1230"/>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17</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010103002001</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余方弃置</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1.部分建筑垃圾外运，由施工单位自行考虑运距和丢弃点，结算时不再调整</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36</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分部分项合计</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措施项目</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单价措施合计</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41" w:type="dxa"/>
            <w:tcBorders>
              <w:top w:val="nil"/>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18</w:t>
            </w:r>
          </w:p>
        </w:tc>
        <w:tc>
          <w:tcPr>
            <w:tcW w:w="141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暂列金</w:t>
            </w:r>
          </w:p>
        </w:tc>
        <w:tc>
          <w:tcPr>
            <w:tcW w:w="1353"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426"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lef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505"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项</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w:t>
            </w:r>
          </w:p>
        </w:tc>
        <w:tc>
          <w:tcPr>
            <w:tcW w:w="1037" w:type="dxa"/>
            <w:tcBorders>
              <w:top w:val="nil"/>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10000</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369"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本页小计</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18"/>
                <w:szCs w:val="18"/>
              </w:rPr>
            </w:pPr>
            <w:r w:rsidRPr="00030DF9">
              <w:rPr>
                <w:rFonts w:ascii="宋体" w:eastAsia="宋体" w:hAnsi="宋体" w:cs="宋体" w:hint="eastAsia"/>
                <w:kern w:val="0"/>
                <w:sz w:val="18"/>
                <w:szCs w:val="18"/>
              </w:rPr>
              <w:t xml:space="preserve">　</w:t>
            </w:r>
          </w:p>
        </w:tc>
        <w:tc>
          <w:tcPr>
            <w:tcW w:w="1258" w:type="dxa"/>
            <w:tcBorders>
              <w:top w:val="nil"/>
              <w:left w:val="nil"/>
              <w:bottom w:val="single" w:sz="4"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55"/>
        </w:trPr>
        <w:tc>
          <w:tcPr>
            <w:tcW w:w="7369"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030DF9" w:rsidRPr="00030DF9" w:rsidRDefault="00030DF9" w:rsidP="00030DF9">
            <w:pPr>
              <w:widowControl/>
              <w:jc w:val="center"/>
              <w:rPr>
                <w:rFonts w:ascii="宋体" w:eastAsia="宋体" w:hAnsi="宋体" w:cs="宋体"/>
                <w:kern w:val="0"/>
                <w:sz w:val="20"/>
                <w:szCs w:val="20"/>
              </w:rPr>
            </w:pPr>
            <w:r w:rsidRPr="00030DF9">
              <w:rPr>
                <w:rFonts w:ascii="宋体" w:eastAsia="宋体" w:hAnsi="宋体" w:cs="宋体" w:hint="eastAsia"/>
                <w:kern w:val="0"/>
                <w:sz w:val="20"/>
                <w:szCs w:val="20"/>
              </w:rPr>
              <w:t>合   计</w:t>
            </w:r>
          </w:p>
        </w:tc>
        <w:tc>
          <w:tcPr>
            <w:tcW w:w="1188" w:type="dxa"/>
            <w:gridSpan w:val="2"/>
            <w:tcBorders>
              <w:top w:val="single" w:sz="4" w:space="0" w:color="000000"/>
              <w:left w:val="nil"/>
              <w:bottom w:val="single" w:sz="8" w:space="0" w:color="000000"/>
              <w:right w:val="single" w:sz="4"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18"/>
                <w:szCs w:val="18"/>
              </w:rPr>
            </w:pPr>
            <w:r w:rsidRPr="00030DF9">
              <w:rPr>
                <w:rFonts w:ascii="宋体" w:eastAsia="宋体" w:hAnsi="宋体" w:cs="宋体" w:hint="eastAsia"/>
                <w:kern w:val="0"/>
                <w:sz w:val="18"/>
                <w:szCs w:val="18"/>
              </w:rPr>
              <w:t xml:space="preserve">　</w:t>
            </w:r>
          </w:p>
        </w:tc>
        <w:tc>
          <w:tcPr>
            <w:tcW w:w="1258" w:type="dxa"/>
            <w:tcBorders>
              <w:top w:val="nil"/>
              <w:left w:val="nil"/>
              <w:bottom w:val="single" w:sz="8" w:space="0" w:color="000000"/>
              <w:right w:val="single" w:sz="8" w:space="0" w:color="000000"/>
            </w:tcBorders>
            <w:shd w:val="clear" w:color="FFFFFF" w:fill="FFFFFF"/>
            <w:vAlign w:val="center"/>
            <w:hideMark/>
          </w:tcPr>
          <w:p w:rsidR="00030DF9" w:rsidRPr="00030DF9" w:rsidRDefault="00030DF9" w:rsidP="00030DF9">
            <w:pPr>
              <w:widowControl/>
              <w:jc w:val="right"/>
              <w:rPr>
                <w:rFonts w:ascii="宋体" w:eastAsia="宋体" w:hAnsi="宋体" w:cs="宋体"/>
                <w:kern w:val="0"/>
                <w:sz w:val="20"/>
                <w:szCs w:val="20"/>
              </w:rPr>
            </w:pPr>
            <w:r w:rsidRPr="00030DF9">
              <w:rPr>
                <w:rFonts w:ascii="宋体" w:eastAsia="宋体" w:hAnsi="宋体" w:cs="宋体" w:hint="eastAsia"/>
                <w:kern w:val="0"/>
                <w:sz w:val="20"/>
                <w:szCs w:val="20"/>
              </w:rPr>
              <w:t xml:space="preserve">　</w:t>
            </w:r>
          </w:p>
        </w:tc>
      </w:tr>
      <w:tr w:rsidR="00030DF9" w:rsidRPr="00030DF9" w:rsidTr="00030DF9">
        <w:trPr>
          <w:trHeight w:val="340"/>
        </w:trPr>
        <w:tc>
          <w:tcPr>
            <w:tcW w:w="9815" w:type="dxa"/>
            <w:gridSpan w:val="11"/>
            <w:tcBorders>
              <w:top w:val="nil"/>
              <w:left w:val="nil"/>
              <w:bottom w:val="nil"/>
              <w:right w:val="nil"/>
            </w:tcBorders>
            <w:shd w:val="clear" w:color="FFFFFF" w:fill="FFFFFF"/>
            <w:hideMark/>
          </w:tcPr>
          <w:p w:rsidR="00030DF9" w:rsidRPr="00030DF9" w:rsidRDefault="00030DF9" w:rsidP="00030DF9">
            <w:pPr>
              <w:widowControl/>
              <w:jc w:val="left"/>
              <w:rPr>
                <w:rFonts w:ascii="宋体" w:eastAsia="宋体" w:hAnsi="宋体" w:cs="宋体"/>
                <w:kern w:val="0"/>
                <w:sz w:val="18"/>
                <w:szCs w:val="18"/>
              </w:rPr>
            </w:pPr>
            <w:r w:rsidRPr="00030DF9">
              <w:rPr>
                <w:rFonts w:ascii="宋体" w:eastAsia="宋体" w:hAnsi="宋体" w:cs="宋体" w:hint="eastAsia"/>
                <w:kern w:val="0"/>
                <w:sz w:val="18"/>
                <w:szCs w:val="18"/>
              </w:rPr>
              <w:t>注：为计取规费等的使用，可在表中增设其中：“定额人工费”。</w:t>
            </w:r>
          </w:p>
        </w:tc>
      </w:tr>
      <w:tr w:rsidR="00030DF9" w:rsidRPr="00030DF9" w:rsidTr="00030DF9">
        <w:trPr>
          <w:trHeight w:val="340"/>
        </w:trPr>
        <w:tc>
          <w:tcPr>
            <w:tcW w:w="5701" w:type="dxa"/>
            <w:gridSpan w:val="6"/>
            <w:tcBorders>
              <w:top w:val="nil"/>
              <w:left w:val="nil"/>
              <w:bottom w:val="nil"/>
              <w:right w:val="nil"/>
            </w:tcBorders>
            <w:shd w:val="clear" w:color="FFFFFF" w:fill="FFFFFF"/>
            <w:hideMark/>
          </w:tcPr>
          <w:p w:rsidR="00030DF9" w:rsidRPr="00030DF9" w:rsidRDefault="00030DF9" w:rsidP="00030DF9">
            <w:pPr>
              <w:widowControl/>
              <w:jc w:val="left"/>
              <w:rPr>
                <w:rFonts w:ascii="宋体" w:eastAsia="宋体" w:hAnsi="宋体" w:cs="宋体"/>
                <w:kern w:val="0"/>
                <w:sz w:val="18"/>
                <w:szCs w:val="18"/>
              </w:rPr>
            </w:pPr>
            <w:r w:rsidRPr="00030DF9">
              <w:rPr>
                <w:rFonts w:ascii="宋体" w:eastAsia="宋体" w:hAnsi="宋体" w:cs="宋体" w:hint="eastAsia"/>
                <w:kern w:val="0"/>
                <w:sz w:val="18"/>
                <w:szCs w:val="18"/>
              </w:rPr>
              <w:t xml:space="preserve">　</w:t>
            </w:r>
          </w:p>
        </w:tc>
        <w:tc>
          <w:tcPr>
            <w:tcW w:w="1704" w:type="dxa"/>
            <w:gridSpan w:val="3"/>
            <w:tcBorders>
              <w:top w:val="nil"/>
              <w:left w:val="nil"/>
              <w:bottom w:val="nil"/>
              <w:right w:val="nil"/>
            </w:tcBorders>
            <w:shd w:val="clear" w:color="FFFFFF" w:fill="FFFFFF"/>
            <w:hideMark/>
          </w:tcPr>
          <w:p w:rsidR="00030DF9" w:rsidRPr="00030DF9" w:rsidRDefault="00030DF9" w:rsidP="00030DF9">
            <w:pPr>
              <w:widowControl/>
              <w:jc w:val="left"/>
              <w:rPr>
                <w:rFonts w:ascii="宋体" w:eastAsia="宋体" w:hAnsi="宋体" w:cs="宋体"/>
                <w:kern w:val="0"/>
                <w:sz w:val="18"/>
                <w:szCs w:val="18"/>
                <w:u w:val="single"/>
              </w:rPr>
            </w:pPr>
            <w:r w:rsidRPr="00030DF9">
              <w:rPr>
                <w:rFonts w:ascii="宋体" w:eastAsia="宋体" w:hAnsi="宋体" w:cs="宋体" w:hint="eastAsia"/>
                <w:kern w:val="0"/>
                <w:sz w:val="18"/>
                <w:szCs w:val="18"/>
                <w:u w:val="single"/>
              </w:rPr>
              <w:t xml:space="preserve">　</w:t>
            </w:r>
          </w:p>
        </w:tc>
        <w:tc>
          <w:tcPr>
            <w:tcW w:w="2410" w:type="dxa"/>
            <w:gridSpan w:val="2"/>
            <w:tcBorders>
              <w:top w:val="nil"/>
              <w:left w:val="nil"/>
              <w:bottom w:val="nil"/>
              <w:right w:val="nil"/>
            </w:tcBorders>
            <w:shd w:val="clear" w:color="FFFFFF" w:fill="FFFFFF"/>
            <w:hideMark/>
          </w:tcPr>
          <w:p w:rsidR="00030DF9" w:rsidRPr="00030DF9" w:rsidRDefault="00030DF9" w:rsidP="00030DF9">
            <w:pPr>
              <w:widowControl/>
              <w:jc w:val="right"/>
              <w:rPr>
                <w:rFonts w:ascii="宋体" w:eastAsia="宋体" w:hAnsi="宋体" w:cs="宋体"/>
                <w:kern w:val="0"/>
                <w:sz w:val="18"/>
                <w:szCs w:val="18"/>
              </w:rPr>
            </w:pPr>
            <w:r w:rsidRPr="00030DF9">
              <w:rPr>
                <w:rFonts w:ascii="宋体" w:eastAsia="宋体" w:hAnsi="宋体" w:cs="宋体" w:hint="eastAsia"/>
                <w:kern w:val="0"/>
                <w:sz w:val="18"/>
                <w:szCs w:val="18"/>
              </w:rPr>
              <w:t>表—08</w:t>
            </w:r>
          </w:p>
        </w:tc>
      </w:tr>
    </w:tbl>
    <w:p w:rsidR="00030DF9" w:rsidRDefault="00030DF9" w:rsidP="009E2702">
      <w:pPr>
        <w:rPr>
          <w:rFonts w:asciiTheme="minorEastAsia" w:hAnsiTheme="minorEastAsia"/>
          <w:b/>
          <w:sz w:val="28"/>
          <w:szCs w:val="28"/>
        </w:rPr>
      </w:pPr>
    </w:p>
    <w:p w:rsidR="00030DF9" w:rsidRDefault="00030DF9" w:rsidP="009E2702">
      <w:pPr>
        <w:rPr>
          <w:rFonts w:asciiTheme="minorEastAsia" w:hAnsiTheme="minorEastAsia"/>
          <w:b/>
          <w:sz w:val="28"/>
          <w:szCs w:val="28"/>
        </w:rPr>
      </w:pPr>
    </w:p>
    <w:p w:rsidR="00030DF9" w:rsidRDefault="00030DF9" w:rsidP="009E2702">
      <w:pPr>
        <w:rPr>
          <w:rFonts w:asciiTheme="minorEastAsia" w:hAnsiTheme="minorEastAsia"/>
          <w:b/>
          <w:sz w:val="28"/>
          <w:szCs w:val="28"/>
        </w:rPr>
      </w:pPr>
    </w:p>
    <w:p w:rsidR="00500F37" w:rsidRDefault="00500F37" w:rsidP="009E2702">
      <w:pPr>
        <w:rPr>
          <w:rFonts w:asciiTheme="minorEastAsia" w:hAnsiTheme="minorEastAsia"/>
          <w:b/>
          <w:sz w:val="28"/>
          <w:szCs w:val="28"/>
        </w:rPr>
      </w:pPr>
      <w:r>
        <w:rPr>
          <w:rFonts w:asciiTheme="minorEastAsia" w:hAnsiTheme="minorEastAsia" w:hint="eastAsia"/>
          <w:b/>
          <w:sz w:val="28"/>
          <w:szCs w:val="28"/>
        </w:rPr>
        <w:lastRenderedPageBreak/>
        <w:t>附件二：</w:t>
      </w:r>
    </w:p>
    <w:p w:rsidR="00500F37" w:rsidRDefault="00500F37" w:rsidP="00BA672A">
      <w:pPr>
        <w:pStyle w:val="3"/>
        <w:adjustRightInd w:val="0"/>
        <w:snapToGrid w:val="0"/>
        <w:spacing w:before="156" w:after="156" w:line="360" w:lineRule="auto"/>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500F37" w:rsidRDefault="00500F37" w:rsidP="00BA672A">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500F37" w:rsidRDefault="00500F37" w:rsidP="00BA672A">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rsidR="00500F37" w:rsidRDefault="00500F37" w:rsidP="00BA672A">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500F37" w:rsidRDefault="00500F37" w:rsidP="00500F37">
      <w:pPr>
        <w:adjustRightInd w:val="0"/>
        <w:snapToGrid w:val="0"/>
        <w:spacing w:line="360" w:lineRule="auto"/>
        <w:ind w:firstLine="435"/>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500F37" w:rsidRDefault="00500F37" w:rsidP="00500F37">
      <w:pPr>
        <w:adjustRightInd w:val="0"/>
        <w:snapToGrid w:val="0"/>
        <w:spacing w:line="360" w:lineRule="auto"/>
        <w:ind w:firstLine="435"/>
        <w:rPr>
          <w:rFonts w:ascii="宋体" w:hAnsi="宋体"/>
          <w:color w:val="000000" w:themeColor="text1"/>
          <w:szCs w:val="21"/>
        </w:rPr>
      </w:pPr>
      <w:r>
        <w:rPr>
          <w:rFonts w:ascii="宋体" w:hAnsi="宋体" w:hint="eastAsia"/>
          <w:color w:val="000000" w:themeColor="text1"/>
          <w:szCs w:val="21"/>
        </w:rPr>
        <w:t>本授权书于年月日签字生效，特此声明。</w:t>
      </w:r>
    </w:p>
    <w:p w:rsidR="00500F37" w:rsidRDefault="00500F37" w:rsidP="00BA672A">
      <w:pPr>
        <w:pStyle w:val="a6"/>
        <w:spacing w:after="156"/>
        <w:rPr>
          <w:rFonts w:ascii="宋体" w:hAnsi="宋体"/>
          <w:color w:val="000000" w:themeColor="text1"/>
        </w:rPr>
      </w:pPr>
    </w:p>
    <w:p w:rsidR="00500F37" w:rsidRDefault="00500F37" w:rsidP="00500F37">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500F37" w:rsidTr="00500F73">
        <w:trPr>
          <w:trHeight w:val="2526"/>
        </w:trPr>
        <w:tc>
          <w:tcPr>
            <w:tcW w:w="8278" w:type="dxa"/>
            <w:shd w:val="clear" w:color="auto" w:fill="auto"/>
            <w:vAlign w:val="center"/>
          </w:tcPr>
          <w:p w:rsidR="00500F37" w:rsidRDefault="00500F37" w:rsidP="00500F73">
            <w:pPr>
              <w:adjustRightInd w:val="0"/>
              <w:snapToGrid w:val="0"/>
              <w:spacing w:line="360" w:lineRule="auto"/>
              <w:rPr>
                <w:rFonts w:ascii="宋体" w:hAnsi="宋体"/>
                <w:color w:val="000000" w:themeColor="text1"/>
                <w:szCs w:val="21"/>
              </w:rPr>
            </w:pPr>
          </w:p>
          <w:p w:rsidR="00500F37" w:rsidRDefault="00500F37" w:rsidP="00500F7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500F37" w:rsidTr="00500F73">
        <w:trPr>
          <w:trHeight w:val="2526"/>
        </w:trPr>
        <w:tc>
          <w:tcPr>
            <w:tcW w:w="8278" w:type="dxa"/>
            <w:shd w:val="clear" w:color="auto" w:fill="auto"/>
            <w:vAlign w:val="center"/>
          </w:tcPr>
          <w:p w:rsidR="00500F37" w:rsidRDefault="00500F37" w:rsidP="00500F7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rsidR="00500F37" w:rsidRDefault="00500F37" w:rsidP="00BA672A">
      <w:pPr>
        <w:adjustRightInd w:val="0"/>
        <w:snapToGrid w:val="0"/>
        <w:spacing w:line="360" w:lineRule="auto"/>
        <w:ind w:firstLineChars="200" w:firstLine="420"/>
        <w:rPr>
          <w:rFonts w:ascii="宋体" w:hAnsi="宋体"/>
          <w:color w:val="000000" w:themeColor="text1"/>
          <w:szCs w:val="21"/>
        </w:rPr>
      </w:pPr>
    </w:p>
    <w:p w:rsidR="00500F37" w:rsidRDefault="00500F37" w:rsidP="00BA672A">
      <w:pPr>
        <w:adjustRightInd w:val="0"/>
        <w:snapToGrid w:val="0"/>
        <w:spacing w:line="360" w:lineRule="auto"/>
        <w:ind w:firstLineChars="200" w:firstLine="420"/>
        <w:rPr>
          <w:rFonts w:ascii="宋体" w:hAnsi="宋体"/>
          <w:color w:val="000000" w:themeColor="text1"/>
          <w:szCs w:val="21"/>
        </w:rPr>
      </w:pPr>
    </w:p>
    <w:p w:rsidR="00500F37" w:rsidRDefault="00500F37" w:rsidP="00500F37">
      <w:pPr>
        <w:adjustRightInd w:val="0"/>
        <w:snapToGrid w:val="0"/>
        <w:spacing w:line="360" w:lineRule="auto"/>
        <w:rPr>
          <w:rFonts w:ascii="宋体" w:hAnsi="宋体"/>
          <w:color w:val="000000" w:themeColor="text1"/>
          <w:szCs w:val="21"/>
        </w:rPr>
      </w:pPr>
      <w:r>
        <w:rPr>
          <w:rFonts w:ascii="宋体" w:hAnsi="宋体" w:hint="eastAsia"/>
          <w:color w:val="000000" w:themeColor="text1"/>
          <w:szCs w:val="21"/>
        </w:rPr>
        <w:lastRenderedPageBreak/>
        <w:t>供应商名称（盖单位章）：</w:t>
      </w:r>
    </w:p>
    <w:p w:rsidR="00500F37" w:rsidRDefault="00500F37" w:rsidP="00500F3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法定代表人（签字或盖章）：</w:t>
      </w:r>
    </w:p>
    <w:p w:rsidR="00500F37" w:rsidRDefault="00500F37" w:rsidP="00500F3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委托代理人（签字）：</w:t>
      </w:r>
    </w:p>
    <w:p w:rsidR="00500F37" w:rsidRDefault="00500F37" w:rsidP="00500F37">
      <w:pPr>
        <w:adjustRightInd w:val="0"/>
        <w:snapToGrid w:val="0"/>
        <w:spacing w:line="360" w:lineRule="auto"/>
        <w:ind w:right="420"/>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500F37" w:rsidRDefault="00500F37" w:rsidP="00500F37">
      <w:pPr>
        <w:rPr>
          <w:rFonts w:ascii="宋体" w:hAnsi="宋体" w:cs="宋体"/>
        </w:rPr>
      </w:pPr>
    </w:p>
    <w:p w:rsidR="00500F37" w:rsidRDefault="00500F37" w:rsidP="00500F37">
      <w:pPr>
        <w:rPr>
          <w:rFonts w:ascii="宋体" w:hAnsi="宋体" w:cs="宋体"/>
        </w:rPr>
      </w:pPr>
    </w:p>
    <w:p w:rsidR="00500F37" w:rsidRDefault="00500F37" w:rsidP="00500F37">
      <w:pPr>
        <w:rPr>
          <w:rFonts w:ascii="宋体" w:hAnsi="宋体" w:cs="宋体"/>
        </w:rPr>
      </w:pPr>
    </w:p>
    <w:p w:rsidR="00A42D1F" w:rsidRDefault="00A42D1F" w:rsidP="00BA672A">
      <w:pPr>
        <w:ind w:firstLineChars="100" w:firstLine="281"/>
        <w:rPr>
          <w:rFonts w:asciiTheme="minorEastAsia" w:hAnsiTheme="minorEastAsia"/>
          <w:b/>
          <w:sz w:val="28"/>
          <w:szCs w:val="28"/>
        </w:rPr>
      </w:pPr>
    </w:p>
    <w:p w:rsidR="00500F37" w:rsidRPr="001F52BA" w:rsidRDefault="00500F37" w:rsidP="00500F37">
      <w:pPr>
        <w:ind w:firstLineChars="100" w:firstLine="281"/>
        <w:rPr>
          <w:rFonts w:asciiTheme="minorEastAsia" w:hAnsiTheme="minorEastAsia"/>
          <w:b/>
          <w:sz w:val="28"/>
          <w:szCs w:val="28"/>
        </w:rPr>
      </w:pPr>
      <w:r w:rsidRPr="001F52BA">
        <w:rPr>
          <w:rFonts w:asciiTheme="minorEastAsia" w:hAnsiTheme="minorEastAsia" w:hint="eastAsia"/>
          <w:b/>
          <w:sz w:val="28"/>
          <w:szCs w:val="28"/>
        </w:rPr>
        <w:t>附件三：</w:t>
      </w:r>
    </w:p>
    <w:p w:rsidR="00500F37" w:rsidRDefault="00500F37" w:rsidP="00500F37">
      <w:pPr>
        <w:rPr>
          <w:rFonts w:ascii="宋体" w:hAnsi="宋体" w:cs="宋体"/>
        </w:rPr>
      </w:pPr>
    </w:p>
    <w:p w:rsidR="00500F37" w:rsidRDefault="00500F37" w:rsidP="00500F37">
      <w:pPr>
        <w:rPr>
          <w:rFonts w:ascii="宋体" w:hAnsi="宋体" w:cs="宋体"/>
        </w:rPr>
      </w:pPr>
    </w:p>
    <w:p w:rsidR="00500F37" w:rsidRDefault="00500F37" w:rsidP="00500F37">
      <w:pPr>
        <w:rPr>
          <w:rFonts w:ascii="宋体" w:hAnsi="宋体" w:cs="宋体"/>
        </w:rPr>
      </w:pPr>
    </w:p>
    <w:p w:rsidR="00500F37" w:rsidRPr="0045536E" w:rsidRDefault="00500F37" w:rsidP="00500F37">
      <w:pPr>
        <w:jc w:val="center"/>
        <w:rPr>
          <w:rFonts w:asciiTheme="minorEastAsia" w:hAnsiTheme="minorEastAsia"/>
          <w:b/>
          <w:sz w:val="28"/>
          <w:szCs w:val="28"/>
        </w:rPr>
      </w:pPr>
      <w:r>
        <w:rPr>
          <w:rFonts w:hint="eastAsia"/>
          <w:b/>
          <w:bCs/>
          <w:w w:val="95"/>
          <w:sz w:val="32"/>
          <w:szCs w:val="32"/>
        </w:rPr>
        <w:t>履行本项目能力的承诺函</w:t>
      </w:r>
      <w:bookmarkEnd w:id="1"/>
    </w:p>
    <w:p w:rsidR="00500F37" w:rsidRDefault="00500F37" w:rsidP="00BA672A">
      <w:pPr>
        <w:pStyle w:val="a6"/>
        <w:kinsoku w:val="0"/>
        <w:overflowPunct w:val="0"/>
        <w:spacing w:before="156" w:after="156"/>
        <w:rPr>
          <w:b/>
          <w:bCs/>
          <w:sz w:val="44"/>
          <w:szCs w:val="44"/>
        </w:rPr>
      </w:pPr>
    </w:p>
    <w:p w:rsidR="00500F37" w:rsidRDefault="00500F37" w:rsidP="00500F37">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500F37" w:rsidRDefault="00500F37" w:rsidP="00BA672A">
      <w:pPr>
        <w:pStyle w:val="a6"/>
        <w:kinsoku w:val="0"/>
        <w:overflowPunct w:val="0"/>
        <w:spacing w:after="156"/>
        <w:rPr>
          <w:b/>
          <w:bCs/>
        </w:rPr>
      </w:pPr>
    </w:p>
    <w:p w:rsidR="00500F37" w:rsidRDefault="00500F37" w:rsidP="00500F37">
      <w:pPr>
        <w:spacing w:line="360" w:lineRule="auto"/>
        <w:ind w:firstLine="480"/>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w:t>
      </w:r>
      <w:r w:rsidR="00A11EBB" w:rsidRPr="00A11EBB">
        <w:rPr>
          <w:rFonts w:ascii="宋体" w:hAnsi="宋体" w:hint="eastAsia"/>
          <w:sz w:val="24"/>
        </w:rPr>
        <w:t>承诺与南昌航空大学无法律诉讼行为</w:t>
      </w:r>
      <w:r w:rsidR="00A11EBB">
        <w:rPr>
          <w:rFonts w:ascii="宋体" w:hAnsi="宋体" w:hint="eastAsia"/>
          <w:sz w:val="24"/>
        </w:rPr>
        <w:t>，</w:t>
      </w:r>
      <w:r>
        <w:rPr>
          <w:rFonts w:ascii="宋体" w:hAnsi="宋体" w:hint="eastAsia"/>
          <w:sz w:val="24"/>
        </w:rPr>
        <w:t>且完全响应本次采购活动中所有的商务、技术等要求，如有违反我司愿承担一切后果。</w:t>
      </w:r>
    </w:p>
    <w:p w:rsidR="00500F37" w:rsidRDefault="00500F37" w:rsidP="00500F37">
      <w:pPr>
        <w:spacing w:line="360" w:lineRule="auto"/>
        <w:ind w:firstLine="480"/>
        <w:rPr>
          <w:rFonts w:ascii="宋体" w:hAnsi="宋体"/>
          <w:sz w:val="24"/>
        </w:rPr>
      </w:pPr>
      <w:r>
        <w:rPr>
          <w:rFonts w:ascii="宋体" w:hAnsi="宋体" w:hint="eastAsia"/>
          <w:sz w:val="24"/>
        </w:rPr>
        <w:t>特此承诺！</w:t>
      </w:r>
    </w:p>
    <w:p w:rsidR="00500F37" w:rsidRDefault="00500F37" w:rsidP="00BA672A">
      <w:pPr>
        <w:pStyle w:val="a6"/>
        <w:kinsoku w:val="0"/>
        <w:overflowPunct w:val="0"/>
        <w:spacing w:after="156"/>
      </w:pPr>
    </w:p>
    <w:p w:rsidR="00500F37" w:rsidRDefault="00500F37" w:rsidP="00500F37">
      <w:pPr>
        <w:spacing w:line="360" w:lineRule="auto"/>
        <w:rPr>
          <w:rFonts w:ascii="宋体" w:hAnsi="宋体"/>
          <w:sz w:val="24"/>
          <w:szCs w:val="24"/>
        </w:rPr>
      </w:pPr>
    </w:p>
    <w:p w:rsidR="00500F37" w:rsidRDefault="00500F37" w:rsidP="00500F37">
      <w:pPr>
        <w:spacing w:line="440" w:lineRule="exact"/>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500F37" w:rsidRDefault="00500F37" w:rsidP="00BA672A">
      <w:pPr>
        <w:spacing w:before="156" w:line="500" w:lineRule="exact"/>
        <w:rPr>
          <w:rFonts w:ascii="宋体" w:hAnsi="宋体"/>
          <w:sz w:val="24"/>
          <w:szCs w:val="24"/>
          <w:u w:val="single"/>
        </w:rPr>
      </w:pPr>
    </w:p>
    <w:p w:rsidR="00500F37" w:rsidRDefault="00500F37" w:rsidP="00BA672A">
      <w:pPr>
        <w:spacing w:before="156" w:line="500" w:lineRule="exact"/>
        <w:rPr>
          <w:rFonts w:ascii="宋体" w:hAnsi="宋体"/>
          <w:sz w:val="24"/>
          <w:szCs w:val="24"/>
          <w:u w:val="single"/>
        </w:rPr>
      </w:pPr>
    </w:p>
    <w:p w:rsidR="00500F37" w:rsidRDefault="00500F37" w:rsidP="00500F37">
      <w:pPr>
        <w:jc w:val="right"/>
        <w:rPr>
          <w:rFonts w:ascii="宋体" w:hAnsi="宋体"/>
          <w:sz w:val="24"/>
          <w:szCs w:val="24"/>
        </w:rPr>
      </w:pPr>
      <w:r>
        <w:rPr>
          <w:rFonts w:ascii="宋体" w:hAnsi="宋体" w:hint="eastAsia"/>
          <w:sz w:val="24"/>
          <w:szCs w:val="24"/>
        </w:rPr>
        <w:t>日期：    年      月     日</w:t>
      </w:r>
    </w:p>
    <w:p w:rsidR="00500F37" w:rsidRDefault="00500F37" w:rsidP="00BA672A">
      <w:pPr>
        <w:ind w:firstLineChars="100" w:firstLine="281"/>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9E2702">
      <w:pPr>
        <w:rPr>
          <w:rFonts w:asciiTheme="minorEastAsia" w:hAnsiTheme="minorEastAsia"/>
          <w:b/>
          <w:sz w:val="28"/>
          <w:szCs w:val="28"/>
        </w:rPr>
      </w:pPr>
    </w:p>
    <w:sectPr w:rsidR="00500F37" w:rsidSect="00B23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42" w:rsidRDefault="00716A42" w:rsidP="00BA672A">
      <w:pPr>
        <w:spacing w:before="120" w:after="120"/>
      </w:pPr>
      <w:r>
        <w:separator/>
      </w:r>
    </w:p>
  </w:endnote>
  <w:endnote w:type="continuationSeparator" w:id="0">
    <w:p w:rsidR="00716A42" w:rsidRDefault="00716A42" w:rsidP="00BA672A">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42" w:rsidRDefault="00716A42" w:rsidP="00BA672A">
      <w:pPr>
        <w:spacing w:before="120" w:after="120"/>
      </w:pPr>
      <w:r>
        <w:separator/>
      </w:r>
    </w:p>
  </w:footnote>
  <w:footnote w:type="continuationSeparator" w:id="0">
    <w:p w:rsidR="00716A42" w:rsidRDefault="00716A42" w:rsidP="00BA672A">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NTk2MWIzOTkwOTIyYTBiN2Y4MmY3YmZlNTMzNDY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4B20D17"/>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9D5437-B696-4939-865A-05B9676B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30DF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B23A12"/>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rsid w:val="00500F3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B23A12"/>
    <w:pPr>
      <w:tabs>
        <w:tab w:val="center" w:pos="4153"/>
        <w:tab w:val="right" w:pos="8306"/>
      </w:tabs>
      <w:snapToGrid w:val="0"/>
      <w:jc w:val="left"/>
    </w:pPr>
    <w:rPr>
      <w:sz w:val="18"/>
    </w:rPr>
  </w:style>
  <w:style w:type="paragraph" w:styleId="a4">
    <w:name w:val="header"/>
    <w:basedOn w:val="a"/>
    <w:autoRedefine/>
    <w:qFormat/>
    <w:rsid w:val="00B23A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B23A12"/>
    <w:pPr>
      <w:spacing w:before="100" w:beforeAutospacing="1" w:after="100" w:afterAutospacing="1"/>
      <w:jc w:val="left"/>
    </w:pPr>
    <w:rPr>
      <w:rFonts w:ascii="Times New Roman" w:eastAsia="宋体" w:hAnsi="Times New Roman" w:cs="Times New Roman"/>
      <w:kern w:val="0"/>
      <w:sz w:val="24"/>
      <w:szCs w:val="24"/>
    </w:rPr>
  </w:style>
  <w:style w:type="character" w:customStyle="1" w:styleId="3Char">
    <w:name w:val="标题 3 Char"/>
    <w:basedOn w:val="a0"/>
    <w:link w:val="3"/>
    <w:qFormat/>
    <w:rsid w:val="00500F37"/>
    <w:rPr>
      <w:b/>
      <w:bCs/>
      <w:kern w:val="2"/>
      <w:sz w:val="32"/>
      <w:szCs w:val="32"/>
    </w:rPr>
  </w:style>
  <w:style w:type="paragraph" w:styleId="a6">
    <w:name w:val="Body Text"/>
    <w:basedOn w:val="a"/>
    <w:link w:val="Char"/>
    <w:qFormat/>
    <w:rsid w:val="00500F37"/>
    <w:pPr>
      <w:spacing w:after="120"/>
    </w:pPr>
    <w:rPr>
      <w:rFonts w:ascii="Times New Roman" w:eastAsia="宋体" w:hAnsi="Times New Roman" w:cs="Times New Roman"/>
      <w:szCs w:val="21"/>
    </w:rPr>
  </w:style>
  <w:style w:type="character" w:customStyle="1" w:styleId="Char">
    <w:name w:val="正文文本 Char"/>
    <w:basedOn w:val="a0"/>
    <w:link w:val="a6"/>
    <w:rsid w:val="00500F37"/>
    <w:rPr>
      <w:kern w:val="2"/>
      <w:sz w:val="21"/>
      <w:szCs w:val="21"/>
    </w:rPr>
  </w:style>
  <w:style w:type="character" w:styleId="a7">
    <w:name w:val="Hyperlink"/>
    <w:basedOn w:val="a0"/>
    <w:uiPriority w:val="99"/>
    <w:semiHidden/>
    <w:unhideWhenUsed/>
    <w:rsid w:val="00403158"/>
    <w:rPr>
      <w:color w:val="0000FF"/>
      <w:u w:val="single"/>
    </w:rPr>
  </w:style>
  <w:style w:type="character" w:styleId="a8">
    <w:name w:val="FollowedHyperlink"/>
    <w:basedOn w:val="a0"/>
    <w:uiPriority w:val="99"/>
    <w:semiHidden/>
    <w:unhideWhenUsed/>
    <w:rsid w:val="00403158"/>
    <w:rPr>
      <w:color w:val="800080"/>
      <w:u w:val="single"/>
    </w:rPr>
  </w:style>
  <w:style w:type="paragraph" w:customStyle="1" w:styleId="font5">
    <w:name w:val="font5"/>
    <w:basedOn w:val="a"/>
    <w:rsid w:val="00403158"/>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40315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rsid w:val="00403158"/>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rsid w:val="00403158"/>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rsid w:val="00403158"/>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rsid w:val="00403158"/>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rsid w:val="00403158"/>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rsid w:val="00403158"/>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403158"/>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rsid w:val="00403158"/>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403158"/>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403158"/>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617">
      <w:bodyDiv w:val="1"/>
      <w:marLeft w:val="0"/>
      <w:marRight w:val="0"/>
      <w:marTop w:val="0"/>
      <w:marBottom w:val="0"/>
      <w:divBdr>
        <w:top w:val="none" w:sz="0" w:space="0" w:color="auto"/>
        <w:left w:val="none" w:sz="0" w:space="0" w:color="auto"/>
        <w:bottom w:val="none" w:sz="0" w:space="0" w:color="auto"/>
        <w:right w:val="none" w:sz="0" w:space="0" w:color="auto"/>
      </w:divBdr>
    </w:div>
    <w:div w:id="126123304">
      <w:bodyDiv w:val="1"/>
      <w:marLeft w:val="0"/>
      <w:marRight w:val="0"/>
      <w:marTop w:val="0"/>
      <w:marBottom w:val="0"/>
      <w:divBdr>
        <w:top w:val="none" w:sz="0" w:space="0" w:color="auto"/>
        <w:left w:val="none" w:sz="0" w:space="0" w:color="auto"/>
        <w:bottom w:val="none" w:sz="0" w:space="0" w:color="auto"/>
        <w:right w:val="none" w:sz="0" w:space="0" w:color="auto"/>
      </w:divBdr>
    </w:div>
    <w:div w:id="177669818">
      <w:bodyDiv w:val="1"/>
      <w:marLeft w:val="0"/>
      <w:marRight w:val="0"/>
      <w:marTop w:val="0"/>
      <w:marBottom w:val="0"/>
      <w:divBdr>
        <w:top w:val="none" w:sz="0" w:space="0" w:color="auto"/>
        <w:left w:val="none" w:sz="0" w:space="0" w:color="auto"/>
        <w:bottom w:val="none" w:sz="0" w:space="0" w:color="auto"/>
        <w:right w:val="none" w:sz="0" w:space="0" w:color="auto"/>
      </w:divBdr>
    </w:div>
    <w:div w:id="488056445">
      <w:bodyDiv w:val="1"/>
      <w:marLeft w:val="0"/>
      <w:marRight w:val="0"/>
      <w:marTop w:val="0"/>
      <w:marBottom w:val="0"/>
      <w:divBdr>
        <w:top w:val="none" w:sz="0" w:space="0" w:color="auto"/>
        <w:left w:val="none" w:sz="0" w:space="0" w:color="auto"/>
        <w:bottom w:val="none" w:sz="0" w:space="0" w:color="auto"/>
        <w:right w:val="none" w:sz="0" w:space="0" w:color="auto"/>
      </w:divBdr>
    </w:div>
    <w:div w:id="655651199">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1134178796">
      <w:bodyDiv w:val="1"/>
      <w:marLeft w:val="0"/>
      <w:marRight w:val="0"/>
      <w:marTop w:val="0"/>
      <w:marBottom w:val="0"/>
      <w:divBdr>
        <w:top w:val="none" w:sz="0" w:space="0" w:color="auto"/>
        <w:left w:val="none" w:sz="0" w:space="0" w:color="auto"/>
        <w:bottom w:val="none" w:sz="0" w:space="0" w:color="auto"/>
        <w:right w:val="none" w:sz="0" w:space="0" w:color="auto"/>
      </w:divBdr>
    </w:div>
    <w:div w:id="1309900677">
      <w:bodyDiv w:val="1"/>
      <w:marLeft w:val="0"/>
      <w:marRight w:val="0"/>
      <w:marTop w:val="0"/>
      <w:marBottom w:val="0"/>
      <w:divBdr>
        <w:top w:val="none" w:sz="0" w:space="0" w:color="auto"/>
        <w:left w:val="none" w:sz="0" w:space="0" w:color="auto"/>
        <w:bottom w:val="none" w:sz="0" w:space="0" w:color="auto"/>
        <w:right w:val="none" w:sz="0" w:space="0" w:color="auto"/>
      </w:divBdr>
    </w:div>
    <w:div w:id="162211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2024-01-04T06:15:00Z</cp:lastPrinted>
  <dcterms:created xsi:type="dcterms:W3CDTF">2024-07-19T03:22:00Z</dcterms:created>
  <dcterms:modified xsi:type="dcterms:W3CDTF">2024-07-19T03:22:00Z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C16C4D2DC6B847399163F67CD1656766_13</vt:lpwstr>
  </property>
</Properties>
</file>